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E2" w:rsidRDefault="002123E2" w:rsidP="002123E2">
      <w:pPr>
        <w:pStyle w:val="21"/>
        <w:keepNext/>
        <w:keepLines/>
        <w:tabs>
          <w:tab w:val="left" w:pos="350"/>
        </w:tabs>
        <w:spacing w:line="240" w:lineRule="auto"/>
        <w:ind w:left="6237" w:firstLine="0"/>
        <w:jc w:val="right"/>
        <w:rPr>
          <w:b w:val="0"/>
          <w:szCs w:val="28"/>
        </w:rPr>
      </w:pPr>
      <w:bookmarkStart w:id="0" w:name="bookmark4"/>
      <w:r>
        <w:rPr>
          <w:b w:val="0"/>
          <w:szCs w:val="28"/>
        </w:rPr>
        <w:t>Приложение 1</w:t>
      </w:r>
    </w:p>
    <w:p w:rsidR="002123E2" w:rsidRDefault="002123E2" w:rsidP="00E82AC4">
      <w:pPr>
        <w:pStyle w:val="21"/>
        <w:keepNext/>
        <w:keepLines/>
        <w:tabs>
          <w:tab w:val="left" w:pos="350"/>
        </w:tabs>
        <w:spacing w:line="240" w:lineRule="auto"/>
        <w:ind w:left="6237" w:firstLine="0"/>
        <w:jc w:val="both"/>
        <w:rPr>
          <w:b w:val="0"/>
          <w:szCs w:val="28"/>
        </w:rPr>
      </w:pP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Утверждена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приказом департамента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образования и науки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Брянской об</w:t>
      </w:r>
      <w:r>
        <w:rPr>
          <w:b w:val="0"/>
          <w:szCs w:val="28"/>
        </w:rPr>
        <w:t>ла</w:t>
      </w:r>
      <w:r w:rsidRPr="00E82AC4">
        <w:rPr>
          <w:b w:val="0"/>
          <w:szCs w:val="28"/>
        </w:rPr>
        <w:t>сти</w:t>
      </w:r>
    </w:p>
    <w:p w:rsidR="00CF0CE8" w:rsidRPr="00E82AC4" w:rsidRDefault="00A0147F" w:rsidP="00E82AC4">
      <w:pPr>
        <w:pStyle w:val="21"/>
        <w:keepNext/>
        <w:keepLines/>
        <w:tabs>
          <w:tab w:val="left" w:pos="350"/>
        </w:tabs>
        <w:spacing w:line="240" w:lineRule="auto"/>
        <w:ind w:left="6237" w:firstLine="0"/>
        <w:jc w:val="both"/>
        <w:rPr>
          <w:b w:val="0"/>
          <w:szCs w:val="28"/>
        </w:rPr>
      </w:pPr>
      <w:r>
        <w:rPr>
          <w:b w:val="0"/>
          <w:szCs w:val="28"/>
        </w:rPr>
        <w:t>От 25.10.</w:t>
      </w:r>
      <w:r w:rsidR="00E82AC4" w:rsidRPr="00E82AC4">
        <w:rPr>
          <w:b w:val="0"/>
          <w:szCs w:val="28"/>
        </w:rPr>
        <w:t xml:space="preserve">2021 года </w:t>
      </w:r>
    </w:p>
    <w:p w:rsidR="00CF0CE8" w:rsidRPr="00E82AC4" w:rsidRDefault="00A0147F" w:rsidP="00E82AC4">
      <w:pPr>
        <w:pStyle w:val="21"/>
        <w:keepNext/>
        <w:keepLines/>
        <w:tabs>
          <w:tab w:val="left" w:pos="350"/>
        </w:tabs>
        <w:spacing w:line="240" w:lineRule="auto"/>
        <w:ind w:left="6237" w:firstLine="0"/>
        <w:jc w:val="both"/>
        <w:rPr>
          <w:szCs w:val="28"/>
        </w:rPr>
      </w:pPr>
      <w:r>
        <w:rPr>
          <w:b w:val="0"/>
          <w:szCs w:val="28"/>
        </w:rPr>
        <w:t>№ 1479/1</w:t>
      </w:r>
      <w:bookmarkStart w:id="1" w:name="_GoBack"/>
      <w:bookmarkEnd w:id="1"/>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Целевая модель наставничества</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для организаций, осуществляющих образовательную деятельность</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по общеобразовательным программам, в том числе с применением</w:t>
      </w:r>
    </w:p>
    <w:p w:rsidR="00E82AC4" w:rsidRDefault="00E82AC4" w:rsidP="00E82AC4">
      <w:pPr>
        <w:pStyle w:val="21"/>
        <w:keepNext/>
        <w:keepLines/>
        <w:tabs>
          <w:tab w:val="left" w:pos="350"/>
        </w:tabs>
        <w:spacing w:line="360" w:lineRule="auto"/>
        <w:ind w:left="0" w:firstLine="0"/>
        <w:jc w:val="center"/>
        <w:rPr>
          <w:szCs w:val="28"/>
        </w:rPr>
      </w:pPr>
      <w:r w:rsidRPr="00E82AC4">
        <w:rPr>
          <w:szCs w:val="28"/>
        </w:rPr>
        <w:t>лучших практик обмена опытом</w:t>
      </w:r>
    </w:p>
    <w:p w:rsidR="00E82AC4" w:rsidRDefault="00E82AC4">
      <w:pPr>
        <w:rPr>
          <w:rFonts w:ascii="Times New Roman" w:hAnsi="Times New Roman"/>
          <w:b/>
          <w:sz w:val="28"/>
          <w:szCs w:val="28"/>
        </w:rPr>
      </w:pPr>
      <w:r>
        <w:rPr>
          <w:szCs w:val="28"/>
        </w:rPr>
        <w:br w:type="page"/>
      </w:r>
    </w:p>
    <w:p w:rsidR="00CF0CE8" w:rsidRPr="00E82AC4" w:rsidRDefault="00E82AC4" w:rsidP="00896039">
      <w:pPr>
        <w:pStyle w:val="21"/>
        <w:keepNext/>
        <w:keepLines/>
        <w:numPr>
          <w:ilvl w:val="0"/>
          <w:numId w:val="1"/>
        </w:numPr>
        <w:tabs>
          <w:tab w:val="left" w:pos="350"/>
          <w:tab w:val="left" w:pos="1276"/>
        </w:tabs>
        <w:spacing w:line="360" w:lineRule="auto"/>
        <w:ind w:left="0" w:firstLine="709"/>
        <w:jc w:val="both"/>
        <w:rPr>
          <w:szCs w:val="28"/>
        </w:rPr>
      </w:pPr>
      <w:r w:rsidRPr="00E82AC4">
        <w:rPr>
          <w:szCs w:val="28"/>
        </w:rPr>
        <w:lastRenderedPageBreak/>
        <w:t>Общие положения</w:t>
      </w:r>
      <w:bookmarkEnd w:id="0"/>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proofErr w:type="gramStart"/>
      <w:r w:rsidRPr="00E82AC4">
        <w:rPr>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w:t>
      </w:r>
      <w:r w:rsidRPr="001B0ED9">
        <w:rPr>
          <w:szCs w:val="28"/>
        </w:rPr>
        <w:t>обмена опытом</w:t>
      </w:r>
      <w:r w:rsidR="001B0ED9" w:rsidRPr="001B0ED9">
        <w:rPr>
          <w:szCs w:val="28"/>
        </w:rPr>
        <w:t>,</w:t>
      </w:r>
      <w:r w:rsidRPr="001B0ED9">
        <w:rPr>
          <w:szCs w:val="28"/>
        </w:rPr>
        <w:t xml:space="preserve"> разработана в соответствии методическими рекомендациями ведомственного</w:t>
      </w:r>
      <w:r w:rsidRPr="00E82AC4">
        <w:rPr>
          <w:szCs w:val="28"/>
        </w:rPr>
        <w:t xml:space="preserve"> проектного офиса национального проекта «Образование», утвержденными распоряжением Министерства просвещения Российской Федерации от 25 декабря 2019 г. № Р-145.</w:t>
      </w:r>
      <w:proofErr w:type="gramEnd"/>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proofErr w:type="gramStart"/>
      <w:r w:rsidRPr="00E82AC4">
        <w:rPr>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roofErr w:type="gramEnd"/>
    </w:p>
    <w:p w:rsidR="00CF0CE8" w:rsidRPr="00E82AC4" w:rsidRDefault="00E82AC4" w:rsidP="00896039">
      <w:pPr>
        <w:pStyle w:val="a5"/>
        <w:numPr>
          <w:ilvl w:val="1"/>
          <w:numId w:val="1"/>
        </w:numPr>
        <w:tabs>
          <w:tab w:val="left" w:pos="1276"/>
          <w:tab w:val="left" w:pos="2534"/>
        </w:tabs>
        <w:spacing w:line="360" w:lineRule="auto"/>
        <w:ind w:firstLine="709"/>
        <w:jc w:val="both"/>
        <w:rPr>
          <w:szCs w:val="28"/>
        </w:rPr>
      </w:pPr>
      <w:r w:rsidRPr="00E82AC4">
        <w:rPr>
          <w:szCs w:val="28"/>
        </w:rPr>
        <w:t>Задачи внедрения целевой модели наставничества:</w:t>
      </w:r>
    </w:p>
    <w:p w:rsidR="00CF0CE8" w:rsidRPr="00E82AC4" w:rsidRDefault="00E82AC4" w:rsidP="00896039">
      <w:pPr>
        <w:pStyle w:val="a5"/>
        <w:numPr>
          <w:ilvl w:val="0"/>
          <w:numId w:val="6"/>
        </w:numPr>
        <w:tabs>
          <w:tab w:val="left" w:pos="1276"/>
        </w:tabs>
        <w:spacing w:line="360" w:lineRule="auto"/>
        <w:ind w:left="0" w:firstLine="709"/>
        <w:jc w:val="both"/>
        <w:rPr>
          <w:szCs w:val="28"/>
        </w:rPr>
      </w:pPr>
      <w:proofErr w:type="gramStart"/>
      <w:r w:rsidRPr="00E82AC4">
        <w:rPr>
          <w:szCs w:val="28"/>
        </w:rPr>
        <w:t>улучшение показателей организаций, осуществляющих деятельность по общеобразовательным программам (далее - образовательные организации) в образовательной, социокультурной, спортивной и других сферах;</w:t>
      </w:r>
      <w:proofErr w:type="gramEnd"/>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lastRenderedPageBreak/>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 xml:space="preserve">формирование открытого и эффективного сообщества вокруг образовательной организации, способного на комплексную поддержку ее деятельности, в </w:t>
      </w:r>
      <w:proofErr w:type="gramStart"/>
      <w:r w:rsidRPr="00E82AC4">
        <w:rPr>
          <w:szCs w:val="28"/>
        </w:rPr>
        <w:t>котором</w:t>
      </w:r>
      <w:proofErr w:type="gramEnd"/>
      <w:r w:rsidRPr="00E82AC4">
        <w:rPr>
          <w:szCs w:val="28"/>
        </w:rPr>
        <w:t xml:space="preserve"> выстроены доверительные и партнерские отношения.</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целевая модель описывает этапы реализации программ наставничества и роли участников, организующих эти этапы.</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Внедрение целевой модели наставничества осуществляется на основе методических рекомендаций Ведомственного проектного офиса национального проекта «Образование» (далее - ведомственный проектный офис).</w:t>
      </w:r>
    </w:p>
    <w:p w:rsidR="00CF0CE8" w:rsidRPr="00E82AC4" w:rsidRDefault="00E82AC4" w:rsidP="00896039">
      <w:pPr>
        <w:pStyle w:val="21"/>
        <w:keepNext/>
        <w:keepLines/>
        <w:numPr>
          <w:ilvl w:val="0"/>
          <w:numId w:val="1"/>
        </w:numPr>
        <w:tabs>
          <w:tab w:val="left" w:pos="1170"/>
        </w:tabs>
        <w:spacing w:line="360" w:lineRule="auto"/>
        <w:ind w:left="0" w:firstLine="709"/>
        <w:jc w:val="both"/>
        <w:rPr>
          <w:szCs w:val="28"/>
        </w:rPr>
      </w:pPr>
      <w:bookmarkStart w:id="2" w:name="bookmark6"/>
      <w:r w:rsidRPr="00E82AC4">
        <w:rPr>
          <w:szCs w:val="28"/>
        </w:rPr>
        <w:t>Термины и определения</w:t>
      </w:r>
      <w:bookmarkEnd w:id="2"/>
    </w:p>
    <w:p w:rsidR="00CF0CE8" w:rsidRPr="00E82AC4" w:rsidRDefault="00E82AC4" w:rsidP="00E82AC4">
      <w:pPr>
        <w:pStyle w:val="a5"/>
        <w:spacing w:line="360" w:lineRule="auto"/>
        <w:ind w:firstLine="709"/>
        <w:jc w:val="both"/>
        <w:rPr>
          <w:szCs w:val="28"/>
        </w:rPr>
      </w:pPr>
      <w:r w:rsidRPr="00E82AC4">
        <w:rPr>
          <w:szCs w:val="28"/>
        </w:rPr>
        <w:t xml:space="preserve">Наставничество - универсальная технология передачи опыта, знаний, формирования навыков, компетенций, </w:t>
      </w:r>
      <w:proofErr w:type="spellStart"/>
      <w:r w:rsidRPr="00E82AC4">
        <w:rPr>
          <w:szCs w:val="28"/>
        </w:rPr>
        <w:t>метакомпетенций</w:t>
      </w:r>
      <w:proofErr w:type="spellEnd"/>
      <w:r w:rsidRPr="00E82AC4">
        <w:rPr>
          <w:szCs w:val="28"/>
        </w:rPr>
        <w:t xml:space="preserve"> и ценностей через неформальное </w:t>
      </w:r>
      <w:proofErr w:type="spellStart"/>
      <w:r w:rsidRPr="00E82AC4">
        <w:rPr>
          <w:szCs w:val="28"/>
        </w:rPr>
        <w:t>взаимообогащающее</w:t>
      </w:r>
      <w:proofErr w:type="spellEnd"/>
      <w:r w:rsidRPr="00E82AC4">
        <w:rPr>
          <w:szCs w:val="28"/>
        </w:rPr>
        <w:t xml:space="preserve"> общение, основанное на доверии и партнерстве.</w:t>
      </w:r>
    </w:p>
    <w:p w:rsidR="00CF0CE8" w:rsidRPr="00E82AC4" w:rsidRDefault="00E82AC4" w:rsidP="00E82AC4">
      <w:pPr>
        <w:pStyle w:val="a5"/>
        <w:spacing w:line="360" w:lineRule="auto"/>
        <w:ind w:firstLine="709"/>
        <w:jc w:val="both"/>
        <w:rPr>
          <w:szCs w:val="28"/>
        </w:rPr>
      </w:pPr>
      <w:r w:rsidRPr="00E82AC4">
        <w:rPr>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F0CE8" w:rsidRPr="00E82AC4" w:rsidRDefault="00E82AC4" w:rsidP="00E82AC4">
      <w:pPr>
        <w:pStyle w:val="a5"/>
        <w:spacing w:line="360" w:lineRule="auto"/>
        <w:ind w:firstLine="709"/>
        <w:jc w:val="both"/>
        <w:rPr>
          <w:szCs w:val="28"/>
        </w:rPr>
      </w:pPr>
      <w:r w:rsidRPr="00E82AC4">
        <w:rPr>
          <w:szCs w:val="28"/>
        </w:rPr>
        <w:lastRenderedPageBreak/>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F0CE8" w:rsidRPr="00E82AC4" w:rsidRDefault="00E82AC4" w:rsidP="00E82AC4">
      <w:pPr>
        <w:pStyle w:val="a5"/>
        <w:spacing w:line="360" w:lineRule="auto"/>
        <w:ind w:firstLine="709"/>
        <w:jc w:val="both"/>
        <w:rPr>
          <w:szCs w:val="28"/>
        </w:rPr>
      </w:pPr>
      <w:r w:rsidRPr="00E82AC4">
        <w:rPr>
          <w:szCs w:val="28"/>
        </w:rPr>
        <w:t xml:space="preserve">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rsidRPr="00E82AC4">
        <w:rPr>
          <w:szCs w:val="28"/>
        </w:rPr>
        <w:t>наставляемый</w:t>
      </w:r>
      <w:proofErr w:type="gramEnd"/>
      <w:r w:rsidRPr="00E82AC4">
        <w:rPr>
          <w:szCs w:val="28"/>
        </w:rPr>
        <w:t xml:space="preserve"> может быть определен термином «обучающийся».</w:t>
      </w:r>
    </w:p>
    <w:p w:rsidR="00CF0CE8" w:rsidRPr="00E82AC4" w:rsidRDefault="00E82AC4" w:rsidP="00E82AC4">
      <w:pPr>
        <w:pStyle w:val="a5"/>
        <w:spacing w:line="360" w:lineRule="auto"/>
        <w:ind w:firstLine="709"/>
        <w:jc w:val="both"/>
        <w:rPr>
          <w:szCs w:val="28"/>
        </w:rPr>
      </w:pPr>
      <w:r w:rsidRPr="00E82AC4">
        <w:rPr>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CF0CE8" w:rsidRPr="00E82AC4" w:rsidRDefault="00E82AC4" w:rsidP="00E82AC4">
      <w:pPr>
        <w:pStyle w:val="a5"/>
        <w:spacing w:line="360" w:lineRule="auto"/>
        <w:ind w:firstLine="709"/>
        <w:jc w:val="both"/>
        <w:rPr>
          <w:szCs w:val="28"/>
        </w:rPr>
      </w:pPr>
      <w:r w:rsidRPr="00E82AC4">
        <w:rPr>
          <w:szCs w:val="28"/>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CF0CE8" w:rsidRPr="00E82AC4" w:rsidRDefault="00E82AC4" w:rsidP="00E82AC4">
      <w:pPr>
        <w:pStyle w:val="a5"/>
        <w:spacing w:line="360" w:lineRule="auto"/>
        <w:ind w:firstLine="709"/>
        <w:jc w:val="both"/>
        <w:rPr>
          <w:szCs w:val="28"/>
        </w:rPr>
      </w:pPr>
      <w:r w:rsidRPr="00E82AC4">
        <w:rPr>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CF0CE8" w:rsidRPr="00E82AC4" w:rsidRDefault="00E82AC4" w:rsidP="00E82AC4">
      <w:pPr>
        <w:pStyle w:val="a5"/>
        <w:spacing w:line="360" w:lineRule="auto"/>
        <w:ind w:firstLine="709"/>
        <w:jc w:val="both"/>
        <w:rPr>
          <w:szCs w:val="28"/>
        </w:rPr>
      </w:pPr>
      <w:r w:rsidRPr="00E82AC4">
        <w:rPr>
          <w:szCs w:val="28"/>
        </w:rPr>
        <w:t xml:space="preserve">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w:t>
      </w:r>
      <w:r w:rsidRPr="00E82AC4">
        <w:rPr>
          <w:szCs w:val="28"/>
        </w:rPr>
        <w:lastRenderedPageBreak/>
        <w:t>частности, в наставничестве, чтобы установить доверительные отношения между наставником и наставляемым.</w:t>
      </w:r>
    </w:p>
    <w:p w:rsidR="00CF0CE8" w:rsidRPr="00E82AC4" w:rsidRDefault="00E82AC4" w:rsidP="00E82AC4">
      <w:pPr>
        <w:pStyle w:val="a5"/>
        <w:spacing w:line="360" w:lineRule="auto"/>
        <w:ind w:firstLine="709"/>
        <w:jc w:val="both"/>
        <w:rPr>
          <w:szCs w:val="28"/>
        </w:rPr>
      </w:pPr>
      <w:proofErr w:type="spellStart"/>
      <w:r w:rsidRPr="00E82AC4">
        <w:rPr>
          <w:szCs w:val="28"/>
        </w:rPr>
        <w:t>Буллинг</w:t>
      </w:r>
      <w:proofErr w:type="spellEnd"/>
      <w:r w:rsidRPr="00E82AC4">
        <w:rPr>
          <w:szCs w:val="28"/>
        </w:rPr>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E82AC4">
        <w:rPr>
          <w:szCs w:val="28"/>
        </w:rPr>
        <w:t>буллинга</w:t>
      </w:r>
      <w:proofErr w:type="spellEnd"/>
      <w:r w:rsidRPr="00E82AC4">
        <w:rPr>
          <w:szCs w:val="28"/>
        </w:rPr>
        <w:t xml:space="preserve"> - </w:t>
      </w:r>
      <w:proofErr w:type="spellStart"/>
      <w:r w:rsidRPr="00E82AC4">
        <w:rPr>
          <w:szCs w:val="28"/>
        </w:rPr>
        <w:t>кибербуллинг</w:t>
      </w:r>
      <w:proofErr w:type="spellEnd"/>
      <w:r w:rsidRPr="00E82AC4">
        <w:rPr>
          <w:szCs w:val="28"/>
        </w:rPr>
        <w:t>, травля в социальных сетях.</w:t>
      </w:r>
    </w:p>
    <w:p w:rsidR="00CF0CE8" w:rsidRPr="00E82AC4" w:rsidRDefault="00E82AC4" w:rsidP="00E82AC4">
      <w:pPr>
        <w:pStyle w:val="a5"/>
        <w:spacing w:line="360" w:lineRule="auto"/>
        <w:ind w:firstLine="709"/>
        <w:jc w:val="both"/>
        <w:rPr>
          <w:szCs w:val="28"/>
        </w:rPr>
      </w:pPr>
      <w:proofErr w:type="spellStart"/>
      <w:r w:rsidRPr="00E82AC4">
        <w:rPr>
          <w:szCs w:val="28"/>
        </w:rPr>
        <w:t>Метакомпетенции</w:t>
      </w:r>
      <w:proofErr w:type="spellEnd"/>
      <w:r w:rsidRPr="00E82AC4">
        <w:rPr>
          <w:szCs w:val="28"/>
        </w:rPr>
        <w:t xml:space="preserve"> - способность формировать у себя новые навыки и компетенции самостоятельно, а не только манипулировать полученными извне знаниями и навыками.</w:t>
      </w:r>
    </w:p>
    <w:p w:rsidR="00CF0CE8" w:rsidRPr="00E82AC4" w:rsidRDefault="00E82AC4" w:rsidP="00E82AC4">
      <w:pPr>
        <w:pStyle w:val="a5"/>
        <w:spacing w:line="360" w:lineRule="auto"/>
        <w:ind w:firstLine="709"/>
        <w:jc w:val="both"/>
        <w:rPr>
          <w:szCs w:val="28"/>
        </w:rPr>
      </w:pPr>
      <w:proofErr w:type="spellStart"/>
      <w:r w:rsidRPr="00E82AC4">
        <w:rPr>
          <w:szCs w:val="28"/>
        </w:rPr>
        <w:t>Тьютор</w:t>
      </w:r>
      <w:proofErr w:type="spellEnd"/>
      <w:r w:rsidRPr="00E82AC4">
        <w:rPr>
          <w:szCs w:val="28"/>
        </w:rPr>
        <w:t xml:space="preserve"> - специалист в области педагогики, который помогает </w:t>
      </w:r>
      <w:proofErr w:type="gramStart"/>
      <w:r w:rsidRPr="00E82AC4">
        <w:rPr>
          <w:szCs w:val="28"/>
        </w:rPr>
        <w:t>обучающемуся</w:t>
      </w:r>
      <w:proofErr w:type="gramEnd"/>
      <w:r w:rsidRPr="00E82AC4">
        <w:rPr>
          <w:szCs w:val="28"/>
        </w:rPr>
        <w:t xml:space="preserve"> определиться с индивидуальным образовательным маршрутом.</w:t>
      </w:r>
    </w:p>
    <w:p w:rsidR="00CF0CE8" w:rsidRPr="00E82AC4" w:rsidRDefault="00E82AC4" w:rsidP="00E82AC4">
      <w:pPr>
        <w:pStyle w:val="a5"/>
        <w:spacing w:line="360" w:lineRule="auto"/>
        <w:ind w:firstLine="709"/>
        <w:jc w:val="both"/>
        <w:rPr>
          <w:szCs w:val="28"/>
        </w:rPr>
      </w:pPr>
      <w:r w:rsidRPr="00E82AC4">
        <w:rPr>
          <w:szCs w:val="28"/>
        </w:rPr>
        <w:t xml:space="preserve">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E82AC4">
        <w:rPr>
          <w:szCs w:val="28"/>
        </w:rPr>
        <w:t>эндаумент</w:t>
      </w:r>
      <w:proofErr w:type="spellEnd"/>
      <w:r w:rsidRPr="00E82AC4">
        <w:rPr>
          <w:szCs w:val="28"/>
        </w:rPr>
        <w:t>, организует стажировки и т, д.).</w:t>
      </w:r>
    </w:p>
    <w:p w:rsidR="00CF0CE8" w:rsidRPr="00E82AC4" w:rsidRDefault="00E82AC4" w:rsidP="00E82AC4">
      <w:pPr>
        <w:pStyle w:val="a5"/>
        <w:spacing w:line="360" w:lineRule="auto"/>
        <w:ind w:firstLine="709"/>
        <w:jc w:val="both"/>
        <w:rPr>
          <w:szCs w:val="28"/>
        </w:rPr>
      </w:pPr>
      <w:r w:rsidRPr="00E82AC4">
        <w:rPr>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CF0CE8" w:rsidRPr="00E82AC4" w:rsidRDefault="00E82AC4" w:rsidP="00E82AC4">
      <w:pPr>
        <w:pStyle w:val="a5"/>
        <w:spacing w:line="360" w:lineRule="auto"/>
        <w:ind w:firstLine="709"/>
        <w:jc w:val="both"/>
        <w:rPr>
          <w:szCs w:val="28"/>
        </w:rPr>
      </w:pPr>
      <w:proofErr w:type="spellStart"/>
      <w:r w:rsidRPr="00E82AC4">
        <w:rPr>
          <w:szCs w:val="28"/>
        </w:rPr>
        <w:t>Эндаумент</w:t>
      </w:r>
      <w:proofErr w:type="spellEnd"/>
      <w:r w:rsidRPr="00E82AC4">
        <w:rPr>
          <w:szCs w:val="28"/>
        </w:rPr>
        <w:t xml:space="preserve">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w:t>
      </w:r>
      <w:r w:rsidRPr="00E82AC4">
        <w:rPr>
          <w:szCs w:val="28"/>
        </w:rPr>
        <w:lastRenderedPageBreak/>
        <w:t>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CF0CE8" w:rsidRPr="003F78CB" w:rsidRDefault="00E82AC4" w:rsidP="00896039">
      <w:pPr>
        <w:pStyle w:val="a5"/>
        <w:numPr>
          <w:ilvl w:val="0"/>
          <w:numId w:val="1"/>
        </w:numPr>
        <w:tabs>
          <w:tab w:val="left" w:pos="350"/>
          <w:tab w:val="left" w:pos="1418"/>
        </w:tabs>
        <w:spacing w:line="360" w:lineRule="auto"/>
        <w:ind w:firstLine="709"/>
        <w:jc w:val="both"/>
        <w:rPr>
          <w:b/>
          <w:szCs w:val="28"/>
        </w:rPr>
      </w:pPr>
      <w:r w:rsidRPr="003F78CB">
        <w:rPr>
          <w:b/>
          <w:szCs w:val="28"/>
        </w:rPr>
        <w:t>Формы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CF0CE8" w:rsidRPr="001B0ED9" w:rsidRDefault="00E82AC4" w:rsidP="00896039">
      <w:pPr>
        <w:pStyle w:val="a5"/>
        <w:numPr>
          <w:ilvl w:val="1"/>
          <w:numId w:val="1"/>
        </w:numPr>
        <w:tabs>
          <w:tab w:val="left" w:pos="1418"/>
          <w:tab w:val="left" w:pos="1502"/>
        </w:tabs>
        <w:spacing w:line="360" w:lineRule="auto"/>
        <w:ind w:firstLine="709"/>
        <w:jc w:val="both"/>
        <w:rPr>
          <w:color w:val="000000" w:themeColor="text1"/>
          <w:szCs w:val="28"/>
        </w:rPr>
      </w:pPr>
      <w:r w:rsidRPr="001B0ED9">
        <w:rPr>
          <w:color w:val="000000" w:themeColor="text1"/>
          <w:szCs w:val="28"/>
        </w:rPr>
        <w:t>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1B0ED9">
        <w:rPr>
          <w:color w:val="000000" w:themeColor="text1"/>
          <w:szCs w:val="28"/>
        </w:rPr>
        <w:t>Наставляемым может</w:t>
      </w:r>
      <w:r w:rsidRPr="00E82AC4">
        <w:rPr>
          <w:szCs w:val="28"/>
        </w:rPr>
        <w:t xml:space="preserve"> стать любой обучающийся по общеобразовательным программам, а также молодой специалист и педагог (педагоги) на условиях свободного вхождения в выбранную программу.</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CF0CE8" w:rsidRPr="00E82AC4" w:rsidRDefault="00E82AC4" w:rsidP="003F78CB">
      <w:pPr>
        <w:pStyle w:val="a5"/>
        <w:tabs>
          <w:tab w:val="left" w:pos="1418"/>
        </w:tabs>
        <w:spacing w:line="360" w:lineRule="auto"/>
        <w:ind w:firstLine="709"/>
        <w:jc w:val="both"/>
        <w:rPr>
          <w:szCs w:val="28"/>
        </w:rPr>
      </w:pPr>
      <w:r w:rsidRPr="00E82AC4">
        <w:rPr>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CF0CE8" w:rsidRPr="00E82AC4" w:rsidRDefault="00E82AC4" w:rsidP="003F78CB">
      <w:pPr>
        <w:pStyle w:val="a5"/>
        <w:tabs>
          <w:tab w:val="left" w:pos="1418"/>
        </w:tabs>
        <w:spacing w:line="360" w:lineRule="auto"/>
        <w:ind w:firstLine="709"/>
        <w:jc w:val="both"/>
        <w:rPr>
          <w:szCs w:val="28"/>
        </w:rPr>
      </w:pPr>
      <w:r w:rsidRPr="00E82AC4">
        <w:rPr>
          <w:szCs w:val="28"/>
        </w:rPr>
        <w:t>«ученик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Каждая из указанных форм предполагает решение определенного круга </w:t>
      </w:r>
      <w:r w:rsidRPr="00E82AC4">
        <w:rPr>
          <w:szCs w:val="28"/>
        </w:rPr>
        <w:lastRenderedPageBreak/>
        <w:t>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w:t>
      </w:r>
      <w:proofErr w:type="gramStart"/>
      <w:r w:rsidRPr="00E82AC4">
        <w:rPr>
          <w:szCs w:val="28"/>
        </w:rPr>
        <w:t>на</w:t>
      </w:r>
      <w:proofErr w:type="gramEnd"/>
      <w:r w:rsidRPr="00E82AC4">
        <w:rPr>
          <w:szCs w:val="28"/>
        </w:rPr>
        <w:t xml:space="preserve"> наставляемого. </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w:t>
      </w:r>
      <w:proofErr w:type="gramStart"/>
      <w:r w:rsidRPr="00E82AC4">
        <w:rPr>
          <w:szCs w:val="28"/>
        </w:rPr>
        <w:t xml:space="preserve">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w:t>
      </w:r>
      <w:proofErr w:type="spellStart"/>
      <w:r w:rsidRPr="00E82AC4">
        <w:rPr>
          <w:szCs w:val="28"/>
        </w:rPr>
        <w:t>метакомпетенций</w:t>
      </w:r>
      <w:proofErr w:type="spellEnd"/>
      <w:r w:rsidRPr="00E82AC4">
        <w:rPr>
          <w:szCs w:val="28"/>
        </w:rPr>
        <w:t>,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roofErr w:type="gramEnd"/>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 xml:space="preserve">повышение успеваемости и улучшение психоэмоционального </w:t>
      </w:r>
      <w:r w:rsidRPr="00E82AC4">
        <w:rPr>
          <w:szCs w:val="28"/>
        </w:rPr>
        <w:lastRenderedPageBreak/>
        <w:t>фона внутри класса (группы) и образовательной организации;</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численный рост посещаемости творческих кружков, объединений, спортивных секций;</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творческих проектов;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обучающихся, состоящих на учете в полиции и психоневрологических диспансерах;</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1. Пассивный. Социально или ценностно </w:t>
      </w:r>
      <w:proofErr w:type="gramStart"/>
      <w:r w:rsidRPr="00E82AC4">
        <w:rPr>
          <w:szCs w:val="28"/>
        </w:rPr>
        <w:t>дезориентированный</w:t>
      </w:r>
      <w:proofErr w:type="gramEnd"/>
      <w:r w:rsidRPr="00E82AC4">
        <w:rPr>
          <w:szCs w:val="28"/>
        </w:rPr>
        <w:t xml:space="preserve">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Активный. </w:t>
      </w:r>
      <w:proofErr w:type="gramStart"/>
      <w:r w:rsidRPr="00E82AC4">
        <w:rPr>
          <w:szCs w:val="28"/>
        </w:rPr>
        <w:t>Обучающийся</w:t>
      </w:r>
      <w:proofErr w:type="gramEnd"/>
      <w:r w:rsidRPr="00E82AC4">
        <w:rPr>
          <w:szCs w:val="28"/>
        </w:rPr>
        <w:t xml:space="preserve">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достижения лучших образовательных результатов;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 xml:space="preserve">взаимодействие «равный - </w:t>
      </w:r>
      <w:proofErr w:type="gramStart"/>
      <w:r w:rsidRPr="00E82AC4">
        <w:rPr>
          <w:szCs w:val="28"/>
        </w:rPr>
        <w:t>равному</w:t>
      </w:r>
      <w:proofErr w:type="gramEnd"/>
      <w:r w:rsidRPr="00E82AC4">
        <w:rPr>
          <w:szCs w:val="28"/>
        </w:rPr>
        <w:t>»,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 общеобразовательных организациях: проектная деятельность, классные часы, внеурочная работа, подготовка к мероприятиям школьного сообщества, </w:t>
      </w:r>
      <w:proofErr w:type="spellStart"/>
      <w:r w:rsidRPr="00E82AC4">
        <w:rPr>
          <w:szCs w:val="28"/>
        </w:rPr>
        <w:t>волонтерство</w:t>
      </w:r>
      <w:proofErr w:type="spellEnd"/>
      <w:r w:rsidRPr="00E82AC4">
        <w:rPr>
          <w:szCs w:val="28"/>
        </w:rPr>
        <w:t>, подготовка к конкурсам, олимпиадам.</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молодого специалиста (при опыте работы от 0 до 3 лет), нового сотрудника (при смене места работы), педагога, прошедшего переподготовку, с опытным и располагающим ресурсами и навыками педагогом, оказывающим </w:t>
      </w:r>
      <w:proofErr w:type="gramStart"/>
      <w:r w:rsidRPr="00E82AC4">
        <w:rPr>
          <w:szCs w:val="28"/>
        </w:rPr>
        <w:t>наставляемому</w:t>
      </w:r>
      <w:proofErr w:type="gramEnd"/>
      <w:r w:rsidRPr="00E82AC4">
        <w:rPr>
          <w:szCs w:val="28"/>
        </w:rPr>
        <w:t xml:space="preserve"> разностороннюю </w:t>
      </w:r>
      <w:r w:rsidRPr="00E82AC4">
        <w:rPr>
          <w:szCs w:val="28"/>
        </w:rPr>
        <w:lastRenderedPageBreak/>
        <w:t>поддержку.</w:t>
      </w:r>
    </w:p>
    <w:p w:rsidR="00CF0CE8" w:rsidRPr="00E82AC4" w:rsidRDefault="00E82AC4" w:rsidP="003F78CB">
      <w:pPr>
        <w:pStyle w:val="a5"/>
        <w:tabs>
          <w:tab w:val="left" w:pos="1418"/>
          <w:tab w:val="left" w:pos="7982"/>
        </w:tabs>
        <w:spacing w:line="360" w:lineRule="auto"/>
        <w:ind w:firstLine="709"/>
        <w:jc w:val="both"/>
        <w:rPr>
          <w:szCs w:val="28"/>
        </w:rPr>
      </w:pPr>
      <w:r w:rsidRPr="00E82AC4">
        <w:rPr>
          <w:szCs w:val="28"/>
        </w:rPr>
        <w:t xml:space="preserve">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w:t>
      </w:r>
      <w:proofErr w:type="gramStart"/>
      <w:r w:rsidRPr="00E82AC4">
        <w:rPr>
          <w:szCs w:val="28"/>
        </w:rPr>
        <w:t>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w:t>
      </w:r>
      <w:proofErr w:type="gramEnd"/>
      <w:r w:rsidRPr="00E82AC4">
        <w:rPr>
          <w:szCs w:val="28"/>
        </w:rPr>
        <w:t xml:space="preserve"> ускорить процесс профессионального становления педагога; сформировать сообщество образовательной организации (как часть педагогического).</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 xml:space="preserve">повышение уровня удовлетворенности собственной работой и </w:t>
      </w:r>
      <w:r w:rsidRPr="00E82AC4">
        <w:rPr>
          <w:szCs w:val="28"/>
        </w:rPr>
        <w:lastRenderedPageBreak/>
        <w:t>улучшение психоэмоционального состояния;</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специалистов, желающих продолжать свою работу в качестве педагога в данном коллективе (образовательной организации);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качественный рост успеваемости и улучшение поведения в классах (группах);</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сокращение числа конфликтов с педагогическим и родительским сообществами;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собственных профессиональных работ: статей, исследований, методических практик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w:t>
      </w:r>
      <w:proofErr w:type="gramStart"/>
      <w:r w:rsidRPr="00E82AC4">
        <w:rPr>
          <w:szCs w:val="28"/>
        </w:rPr>
        <w:t>развитой</w:t>
      </w:r>
      <w:proofErr w:type="gramEnd"/>
      <w:r w:rsidRPr="00E82AC4">
        <w:rPr>
          <w:szCs w:val="28"/>
        </w:rPr>
        <w:t xml:space="preserve"> </w:t>
      </w:r>
      <w:proofErr w:type="spellStart"/>
      <w:r w:rsidRPr="00E82AC4">
        <w:rPr>
          <w:szCs w:val="28"/>
        </w:rPr>
        <w:t>эмпатией</w:t>
      </w:r>
      <w:proofErr w:type="spellEnd"/>
      <w:r w:rsidRPr="00E82AC4">
        <w:rPr>
          <w:szCs w:val="28"/>
        </w:rPr>
        <w:t>. Для реализации различных задач возможно выделение двух типов наставников.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w:t>
      </w:r>
      <w:r w:rsidRPr="00E82AC4">
        <w:rPr>
          <w:szCs w:val="28"/>
        </w:rPr>
        <w:tab/>
        <w:t>психолого-педагогических и коммуникативных проблем. Контролирует самостоятельную работу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Наставляемый. Молодой специалист, имеющий малый опыт работы (от 0 до 3 лет), испытывающий трудности с организацией учебного процесса, с взаимодействием с обучающимися, другими педагогами, администрацией </w:t>
      </w:r>
      <w:r w:rsidRPr="00E82AC4">
        <w:rPr>
          <w:szCs w:val="28"/>
        </w:rPr>
        <w:lastRenderedPageBreak/>
        <w:t>или родителями. Специалист, находящийся в процессе адаптации, которому необходимо получить представление об особенностях преподаваемого (нового) предмета,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4"/>
        </w:numPr>
        <w:tabs>
          <w:tab w:val="left" w:pos="1418"/>
        </w:tabs>
        <w:spacing w:line="360" w:lineRule="auto"/>
        <w:ind w:left="0" w:firstLine="709"/>
        <w:jc w:val="both"/>
        <w:rPr>
          <w:szCs w:val="28"/>
        </w:rPr>
      </w:pPr>
      <w:proofErr w:type="gramStart"/>
      <w:r w:rsidRPr="00E82AC4">
        <w:rPr>
          <w:szCs w:val="28"/>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roofErr w:type="gramEnd"/>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программам.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«студент - ученик».</w:t>
      </w:r>
    </w:p>
    <w:p w:rsidR="00CF0CE8" w:rsidRPr="00E82AC4" w:rsidRDefault="00E82AC4" w:rsidP="003F78CB">
      <w:pPr>
        <w:pStyle w:val="a5"/>
        <w:tabs>
          <w:tab w:val="left" w:pos="1418"/>
        </w:tabs>
        <w:spacing w:line="360" w:lineRule="auto"/>
        <w:ind w:firstLine="709"/>
        <w:jc w:val="both"/>
        <w:rPr>
          <w:szCs w:val="28"/>
        </w:rPr>
      </w:pPr>
      <w:proofErr w:type="gramStart"/>
      <w:r w:rsidRPr="00E82AC4">
        <w:rPr>
          <w:szCs w:val="28"/>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roofErr w:type="gramEnd"/>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w:t>
      </w:r>
      <w:proofErr w:type="spellStart"/>
      <w:r w:rsidRPr="00E82AC4">
        <w:rPr>
          <w:szCs w:val="28"/>
        </w:rPr>
        <w:t>метакомпетенций</w:t>
      </w:r>
      <w:proofErr w:type="spellEnd"/>
      <w:r w:rsidRPr="00E82AC4">
        <w:rPr>
          <w:szCs w:val="28"/>
        </w:rPr>
        <w:t>, а также появление ресурсов для осознанного выбора будущей личностной, образовательной и профессиональной траекторий развития.</w:t>
      </w:r>
    </w:p>
    <w:p w:rsidR="00CF0CE8" w:rsidRPr="00E82AC4" w:rsidRDefault="00E82AC4" w:rsidP="003F78CB">
      <w:pPr>
        <w:pStyle w:val="a5"/>
        <w:tabs>
          <w:tab w:val="left" w:pos="1418"/>
        </w:tabs>
        <w:spacing w:line="360" w:lineRule="auto"/>
        <w:ind w:firstLine="709"/>
        <w:jc w:val="both"/>
        <w:rPr>
          <w:szCs w:val="28"/>
        </w:rPr>
      </w:pPr>
      <w:proofErr w:type="gramStart"/>
      <w:r w:rsidRPr="00E82AC4">
        <w:rPr>
          <w:szCs w:val="28"/>
        </w:rP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w:t>
      </w:r>
      <w:r w:rsidRPr="00E82AC4">
        <w:rPr>
          <w:szCs w:val="28"/>
        </w:rPr>
        <w:lastRenderedPageBreak/>
        <w:t>устойчивого студенческого и школьного сообществ.</w:t>
      </w:r>
      <w:proofErr w:type="gramEnd"/>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Результатом правильной организации работы наставников будет повышение уровня </w:t>
      </w:r>
      <w:proofErr w:type="spellStart"/>
      <w:r w:rsidRPr="00E82AC4">
        <w:rPr>
          <w:szCs w:val="28"/>
        </w:rPr>
        <w:t>мотивированности</w:t>
      </w:r>
      <w:proofErr w:type="spellEnd"/>
      <w:r w:rsidRPr="00E82AC4">
        <w:rPr>
          <w:szCs w:val="28"/>
        </w:rPr>
        <w:t xml:space="preserve">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образовательной организации;</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культурных проектов обучающихся;</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 xml:space="preserve">снижение числа социально и профессионально </w:t>
      </w:r>
      <w:proofErr w:type="spellStart"/>
      <w:r w:rsidRPr="00E82AC4">
        <w:rPr>
          <w:szCs w:val="28"/>
        </w:rPr>
        <w:t>дезориентированнных</w:t>
      </w:r>
      <w:proofErr w:type="spellEnd"/>
      <w:r w:rsidRPr="00E82AC4">
        <w:rPr>
          <w:szCs w:val="28"/>
        </w:rPr>
        <w:t xml:space="preserve"> обучающихся, состоящих на учете в полиции и психоневрологических диспансерах;</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планирующих стать наставниками в будущем и присоединиться к сообществу благодарных выпускников;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 xml:space="preserve">увеличение числа </w:t>
      </w:r>
      <w:proofErr w:type="gramStart"/>
      <w:r w:rsidRPr="00E82AC4">
        <w:rPr>
          <w:szCs w:val="28"/>
        </w:rPr>
        <w:t>обучающихся</w:t>
      </w:r>
      <w:proofErr w:type="gramEnd"/>
      <w:r w:rsidRPr="00E82AC4">
        <w:rPr>
          <w:szCs w:val="28"/>
        </w:rPr>
        <w:t>, поступающих на охваченные программой наставничества направления подготовки.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w:t>
      </w:r>
      <w:r w:rsidRPr="00E82AC4">
        <w:rPr>
          <w:szCs w:val="28"/>
        </w:rPr>
        <w:lastRenderedPageBreak/>
        <w:t>самоорганизации и профессиональной компетентности.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w:t>
      </w:r>
      <w:proofErr w:type="spellStart"/>
      <w:r w:rsidRPr="00E82AC4">
        <w:rPr>
          <w:szCs w:val="28"/>
        </w:rPr>
        <w:t>метакомпетенции</w:t>
      </w:r>
      <w:proofErr w:type="spellEnd"/>
      <w:r w:rsidRPr="00E82AC4">
        <w:rPr>
          <w:szCs w:val="28"/>
        </w:rPr>
        <w:t>, но не обладающий ресурсом для их получения.</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CF0CE8" w:rsidRPr="00E82AC4" w:rsidRDefault="00E82AC4" w:rsidP="00896039">
      <w:pPr>
        <w:pStyle w:val="a5"/>
        <w:numPr>
          <w:ilvl w:val="0"/>
          <w:numId w:val="16"/>
        </w:numPr>
        <w:tabs>
          <w:tab w:val="left" w:pos="1418"/>
        </w:tabs>
        <w:spacing w:line="360" w:lineRule="auto"/>
        <w:ind w:left="0" w:firstLine="709"/>
        <w:jc w:val="both"/>
        <w:rPr>
          <w:szCs w:val="28"/>
        </w:rPr>
      </w:pPr>
      <w:proofErr w:type="gramStart"/>
      <w:r w:rsidRPr="00E82AC4">
        <w:rPr>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roofErr w:type="gramEnd"/>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 xml:space="preserve">взаимодействие «куратор - автор проекта», совместная работа </w:t>
      </w:r>
      <w:r w:rsidRPr="00E82AC4">
        <w:rPr>
          <w:szCs w:val="28"/>
        </w:rPr>
        <w:lastRenderedPageBreak/>
        <w:t xml:space="preserve">над проектом (творческим, образовательным, предпринимательским), при которой наставник </w:t>
      </w:r>
      <w:proofErr w:type="gramStart"/>
      <w:r w:rsidRPr="00E82AC4">
        <w:rPr>
          <w:szCs w:val="28"/>
        </w:rPr>
        <w:t>выполняет роль</w:t>
      </w:r>
      <w:proofErr w:type="gramEnd"/>
      <w:r w:rsidRPr="00E82AC4">
        <w:rPr>
          <w:szCs w:val="28"/>
        </w:rPr>
        <w:t xml:space="preserve"> куратора и </w:t>
      </w:r>
      <w:proofErr w:type="spellStart"/>
      <w:r w:rsidRPr="00E82AC4">
        <w:rPr>
          <w:szCs w:val="28"/>
        </w:rPr>
        <w:t>тьютора</w:t>
      </w:r>
      <w:proofErr w:type="spellEnd"/>
      <w:r w:rsidRPr="00E82AC4">
        <w:rPr>
          <w:szCs w:val="28"/>
        </w:rPr>
        <w:t>, а наставляемый на конкретном примере учится реализовывать свой потенциал, улучшая и совершенствуя навыки.</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 общеобразовательных организациях: проектная деятельность, классные часы, внеурочная работа, мероприятия школьного сообщества, экскурсии </w:t>
      </w:r>
      <w:proofErr w:type="gramStart"/>
      <w:r w:rsidRPr="00E82AC4">
        <w:rPr>
          <w:szCs w:val="28"/>
        </w:rPr>
        <w:t>в место обучения</w:t>
      </w:r>
      <w:proofErr w:type="gramEnd"/>
      <w:r w:rsidRPr="00E82AC4">
        <w:rPr>
          <w:szCs w:val="28"/>
        </w:rPr>
        <w:t xml:space="preserve"> наставника, присутствие на занятиях (определение образовательной траектории).</w:t>
      </w:r>
    </w:p>
    <w:p w:rsidR="00CF0CE8" w:rsidRPr="00E82AC4" w:rsidRDefault="00E82AC4" w:rsidP="003F78CB">
      <w:pPr>
        <w:pStyle w:val="a5"/>
        <w:tabs>
          <w:tab w:val="left" w:pos="1418"/>
          <w:tab w:val="left" w:pos="2222"/>
        </w:tabs>
        <w:spacing w:line="360" w:lineRule="auto"/>
        <w:ind w:firstLine="709"/>
        <w:jc w:val="both"/>
        <w:rPr>
          <w:szCs w:val="28"/>
        </w:rPr>
      </w:pPr>
      <w:r w:rsidRPr="00E82AC4">
        <w:rPr>
          <w:szCs w:val="28"/>
        </w:rPr>
        <w:t>3.8. Форма наставничества «образовательная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w:t>
      </w:r>
      <w:proofErr w:type="gramStart"/>
      <w:r w:rsidRPr="00E82AC4">
        <w:rPr>
          <w:szCs w:val="28"/>
        </w:rPr>
        <w:t>обучающихся</w:t>
      </w:r>
      <w:proofErr w:type="gramEnd"/>
      <w:r w:rsidRPr="00E82AC4">
        <w:rPr>
          <w:szCs w:val="28"/>
        </w:rPr>
        <w:t xml:space="preserve">. </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w:t>
      </w:r>
      <w:r w:rsidRPr="00E82AC4">
        <w:rPr>
          <w:szCs w:val="28"/>
        </w:rPr>
        <w:lastRenderedPageBreak/>
        <w:t>управления качеством образовательных результатов, повышение уровня профессиональных (управленческих) компетенций.</w:t>
      </w:r>
    </w:p>
    <w:p w:rsidR="00CF0CE8" w:rsidRPr="00E82AC4" w:rsidRDefault="00E82AC4" w:rsidP="003F78CB">
      <w:pPr>
        <w:pStyle w:val="Default"/>
        <w:tabs>
          <w:tab w:val="left" w:pos="1418"/>
        </w:tabs>
        <w:spacing w:line="360" w:lineRule="auto"/>
        <w:ind w:firstLine="709"/>
        <w:jc w:val="both"/>
        <w:rPr>
          <w:sz w:val="28"/>
          <w:szCs w:val="28"/>
        </w:rPr>
      </w:pPr>
      <w:r w:rsidRPr="00E82AC4">
        <w:rPr>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опыта перевода образовательной организации в эффективный режим развития;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практического опыта в преодолении трудностей в управлении образовательной организацией;</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образовательных результатов обучающихся;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образовательной деятельности в образовательной организации.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color w:val="auto"/>
          <w:szCs w:val="28"/>
        </w:rPr>
      </w:pPr>
      <w:r w:rsidRPr="00E82AC4">
        <w:rPr>
          <w:szCs w:val="28"/>
        </w:rPr>
        <w:t xml:space="preserve">Наставник. </w:t>
      </w:r>
      <w:proofErr w:type="gramStart"/>
      <w:r w:rsidRPr="00E82AC4">
        <w:rPr>
          <w:szCs w:val="28"/>
        </w:rPr>
        <w:t xml:space="preserve">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w:t>
      </w:r>
      <w:r w:rsidRPr="00E82AC4">
        <w:rPr>
          <w:color w:val="auto"/>
          <w:szCs w:val="28"/>
        </w:rPr>
        <w:t>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roofErr w:type="gramEnd"/>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1. </w:t>
      </w:r>
      <w:r w:rsidRPr="00E82AC4">
        <w:rPr>
          <w:color w:val="auto"/>
          <w:szCs w:val="28"/>
        </w:rPr>
        <w:t>Активный</w:t>
      </w:r>
      <w:r w:rsidRPr="00E82AC4">
        <w:rPr>
          <w:szCs w:val="28"/>
        </w:rPr>
        <w:t>. Осознающий проблемы, существующие в образовательной организации, готовый к изменениям, имеющий активный коллектив.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Пассивный. Осознающий и/или не осознающий проблемы, существующие в образовательной организации, имеющий коллектив, </w:t>
      </w:r>
      <w:r w:rsidRPr="00E82AC4">
        <w:rPr>
          <w:szCs w:val="28"/>
        </w:rPr>
        <w:lastRenderedPageBreak/>
        <w:t xml:space="preserve">неготовый к изменениям и не умеющий определить факторы риска.  </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«образовательная организация (</w:t>
      </w:r>
      <w:proofErr w:type="spellStart"/>
      <w:r w:rsidRPr="00E82AC4">
        <w:rPr>
          <w:szCs w:val="28"/>
        </w:rPr>
        <w:t>стажировочная</w:t>
      </w:r>
      <w:proofErr w:type="spellEnd"/>
      <w:r w:rsidRPr="00E82AC4">
        <w:rPr>
          <w:szCs w:val="28"/>
        </w:rPr>
        <w:t xml:space="preserve">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CF0CE8" w:rsidRPr="00E82AC4" w:rsidRDefault="00E82AC4" w:rsidP="003F78CB">
      <w:pPr>
        <w:pStyle w:val="a5"/>
        <w:tabs>
          <w:tab w:val="left" w:pos="1418"/>
          <w:tab w:val="left" w:pos="1502"/>
        </w:tabs>
        <w:spacing w:line="360" w:lineRule="auto"/>
        <w:ind w:firstLine="709"/>
        <w:jc w:val="both"/>
        <w:rPr>
          <w:szCs w:val="28"/>
        </w:rPr>
      </w:pPr>
      <w:r w:rsidRPr="00E82AC4">
        <w:rPr>
          <w:szCs w:val="28"/>
        </w:rPr>
        <w:t>3.9.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3.10. Организация работы в рамках всех форм не потребует большого привлечения ресурсов и финансирования, так как все формы взаимодействия предполагают использование внутренних ресурсов (кадровых, профессиональных) образовательных организаций.</w:t>
      </w:r>
    </w:p>
    <w:p w:rsidR="00CF0CE8" w:rsidRPr="00E82AC4" w:rsidRDefault="00E82AC4" w:rsidP="00896039">
      <w:pPr>
        <w:pStyle w:val="21"/>
        <w:keepNext/>
        <w:keepLines/>
        <w:numPr>
          <w:ilvl w:val="0"/>
          <w:numId w:val="1"/>
        </w:numPr>
        <w:tabs>
          <w:tab w:val="left" w:pos="1150"/>
        </w:tabs>
        <w:spacing w:line="360" w:lineRule="auto"/>
        <w:ind w:left="0" w:firstLine="709"/>
        <w:jc w:val="both"/>
        <w:rPr>
          <w:szCs w:val="28"/>
        </w:rPr>
      </w:pPr>
      <w:bookmarkStart w:id="3" w:name="bookmark8"/>
      <w:r w:rsidRPr="00E82AC4">
        <w:rPr>
          <w:szCs w:val="28"/>
        </w:rPr>
        <w:lastRenderedPageBreak/>
        <w:t>Ожидаемые результаты внедрения целевой модели наставничества</w:t>
      </w:r>
      <w:bookmarkEnd w:id="3"/>
    </w:p>
    <w:p w:rsidR="00CF0CE8" w:rsidRPr="00E82AC4" w:rsidRDefault="00E82AC4" w:rsidP="00896039">
      <w:pPr>
        <w:pStyle w:val="a5"/>
        <w:numPr>
          <w:ilvl w:val="1"/>
          <w:numId w:val="1"/>
        </w:numPr>
        <w:tabs>
          <w:tab w:val="left" w:pos="993"/>
          <w:tab w:val="left" w:pos="1276"/>
          <w:tab w:val="left" w:pos="1644"/>
        </w:tabs>
        <w:spacing w:line="360" w:lineRule="auto"/>
        <w:ind w:firstLine="709"/>
        <w:jc w:val="both"/>
        <w:rPr>
          <w:szCs w:val="28"/>
        </w:rPr>
      </w:pPr>
      <w:r w:rsidRPr="00E82AC4">
        <w:rPr>
          <w:szCs w:val="28"/>
        </w:rPr>
        <w:t>Планируемые результаты внедрения целевой модели наставничества: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показателей обучающихся в образовательной, культурной, спортивной и других сферах;</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рост числа </w:t>
      </w:r>
      <w:proofErr w:type="gramStart"/>
      <w:r w:rsidRPr="00E82AC4">
        <w:rPr>
          <w:szCs w:val="28"/>
        </w:rPr>
        <w:t>обучающихся</w:t>
      </w:r>
      <w:proofErr w:type="gramEnd"/>
      <w:r w:rsidRPr="00E82AC4">
        <w:rPr>
          <w:szCs w:val="28"/>
        </w:rPr>
        <w:t xml:space="preserve">, прошедших </w:t>
      </w:r>
      <w:proofErr w:type="spellStart"/>
      <w:r w:rsidRPr="00E82AC4">
        <w:rPr>
          <w:szCs w:val="28"/>
        </w:rPr>
        <w:t>профориентационные</w:t>
      </w:r>
      <w:proofErr w:type="spellEnd"/>
      <w:r w:rsidRPr="00E82AC4">
        <w:rPr>
          <w:szCs w:val="28"/>
        </w:rPr>
        <w:t xml:space="preserve"> мероприятия;</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proofErr w:type="gramStart"/>
      <w:r w:rsidRPr="00E82AC4">
        <w:rPr>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roofErr w:type="gramEnd"/>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практическая реализация концепции построения индивидуальных образовательных траекторий;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измеримое улучшение личных показателей эффективности педагогов, связанных с развитием гибких навыков и </w:t>
      </w:r>
      <w:proofErr w:type="spellStart"/>
      <w:r w:rsidRPr="00E82AC4">
        <w:rPr>
          <w:szCs w:val="28"/>
        </w:rPr>
        <w:t>метакомпетенций</w:t>
      </w:r>
      <w:proofErr w:type="spellEnd"/>
      <w:r w:rsidRPr="00E82AC4">
        <w:rPr>
          <w:szCs w:val="28"/>
        </w:rPr>
        <w:t>;</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улучшение деятельности образовательных организаций по достижению качества образовательных результатов и качества образовательной деятельности. </w:t>
      </w:r>
    </w:p>
    <w:p w:rsidR="00CF0CE8" w:rsidRPr="00E82AC4" w:rsidRDefault="00E82AC4" w:rsidP="00896039">
      <w:pPr>
        <w:pStyle w:val="a5"/>
        <w:numPr>
          <w:ilvl w:val="1"/>
          <w:numId w:val="1"/>
        </w:numPr>
        <w:tabs>
          <w:tab w:val="left" w:pos="993"/>
          <w:tab w:val="left" w:pos="1276"/>
          <w:tab w:val="left" w:pos="1612"/>
        </w:tabs>
        <w:spacing w:line="360" w:lineRule="auto"/>
        <w:ind w:firstLine="709"/>
        <w:jc w:val="both"/>
        <w:rPr>
          <w:szCs w:val="28"/>
        </w:rPr>
      </w:pPr>
      <w:r w:rsidRPr="00E82AC4">
        <w:rPr>
          <w:szCs w:val="28"/>
        </w:rPr>
        <w:t xml:space="preserve">Внедрение целевой модели наставничества может </w:t>
      </w:r>
      <w:proofErr w:type="gramStart"/>
      <w:r w:rsidRPr="00E82AC4">
        <w:rPr>
          <w:szCs w:val="28"/>
        </w:rPr>
        <w:t>повлиять</w:t>
      </w:r>
      <w:proofErr w:type="gramEnd"/>
      <w:r w:rsidRPr="00E82AC4">
        <w:rPr>
          <w:szCs w:val="28"/>
        </w:rPr>
        <w:t xml:space="preserve"> в том числе на решение следующих проблем обучающегося общеобразовательной организации: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мотивацию к учебе и саморазвитию, неудовлетворительную успеваемость;</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осознанной позиции, необходимой для выбора образовательной траектории и будущей профессиональной реализации;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невозможность качественной самореализации в рамках школьной программы;</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lastRenderedPageBreak/>
        <w:t>отсутствие условий для формирования активной гражданской позиции;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информированность о перспективах самостоятельного выбора векторов творческого развития, карьерных и иных возможностей;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 xml:space="preserve">кризис самоидентификации, разрушение или низкий уровень </w:t>
      </w:r>
      <w:proofErr w:type="spellStart"/>
      <w:r w:rsidRPr="00E82AC4">
        <w:rPr>
          <w:szCs w:val="28"/>
        </w:rPr>
        <w:t>сформированности</w:t>
      </w:r>
      <w:proofErr w:type="spellEnd"/>
      <w:r w:rsidRPr="00E82AC4">
        <w:rPr>
          <w:szCs w:val="28"/>
        </w:rPr>
        <w:t xml:space="preserve"> ценностных и жизненных позиций и ориентиров;</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конфликтность, неразвитые коммуникативные навыки, затрудняющие горизонтальное и вертикальное социальное движение;</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 xml:space="preserve">отсутствие условий для формирования </w:t>
      </w:r>
      <w:proofErr w:type="spellStart"/>
      <w:r w:rsidRPr="00E82AC4">
        <w:rPr>
          <w:szCs w:val="28"/>
        </w:rPr>
        <w:t>метапредметных</w:t>
      </w:r>
      <w:proofErr w:type="spellEnd"/>
      <w:r w:rsidRPr="00E82AC4">
        <w:rPr>
          <w:szCs w:val="28"/>
        </w:rPr>
        <w:t xml:space="preserve"> навыков и </w:t>
      </w:r>
      <w:proofErr w:type="spellStart"/>
      <w:r w:rsidRPr="00E82AC4">
        <w:rPr>
          <w:szCs w:val="28"/>
        </w:rPr>
        <w:t>метакомпетенций</w:t>
      </w:r>
      <w:proofErr w:type="spellEnd"/>
      <w:r w:rsidRPr="00E82AC4">
        <w:rPr>
          <w:szCs w:val="28"/>
        </w:rPr>
        <w:t>;</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 xml:space="preserve">высокий порог вхождения в образовательные программы, программы развития </w:t>
      </w:r>
      <w:proofErr w:type="gramStart"/>
      <w:r w:rsidRPr="00E82AC4">
        <w:rPr>
          <w:szCs w:val="28"/>
        </w:rPr>
        <w:t>талантливых</w:t>
      </w:r>
      <w:proofErr w:type="gramEnd"/>
      <w:r w:rsidRPr="00E82AC4">
        <w:rPr>
          <w:szCs w:val="28"/>
        </w:rPr>
        <w:t xml:space="preserve"> обучающихся;</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проблемы адаптации в (новом) учебном коллективе: психологические, организационные и социальные.</w:t>
      </w:r>
    </w:p>
    <w:p w:rsidR="00CF0CE8" w:rsidRPr="00E82AC4" w:rsidRDefault="00E82AC4" w:rsidP="00896039">
      <w:pPr>
        <w:pStyle w:val="a5"/>
        <w:numPr>
          <w:ilvl w:val="1"/>
          <w:numId w:val="1"/>
        </w:numPr>
        <w:tabs>
          <w:tab w:val="left" w:pos="993"/>
          <w:tab w:val="left" w:pos="1276"/>
          <w:tab w:val="left" w:pos="1640"/>
        </w:tabs>
        <w:spacing w:line="360" w:lineRule="auto"/>
        <w:ind w:firstLine="709"/>
        <w:jc w:val="both"/>
        <w:rPr>
          <w:szCs w:val="28"/>
        </w:rPr>
      </w:pPr>
      <w:r w:rsidRPr="00E82AC4">
        <w:rPr>
          <w:szCs w:val="28"/>
        </w:rPr>
        <w:t xml:space="preserve">Внедрение целевой модели наставничества может </w:t>
      </w:r>
      <w:proofErr w:type="gramStart"/>
      <w:r w:rsidRPr="00E82AC4">
        <w:rPr>
          <w:szCs w:val="28"/>
        </w:rPr>
        <w:t>повлиять</w:t>
      </w:r>
      <w:proofErr w:type="gramEnd"/>
      <w:r w:rsidRPr="00E82AC4">
        <w:rPr>
          <w:szCs w:val="28"/>
        </w:rPr>
        <w:t xml:space="preserve"> в том числе на решение следующих проблем региона:</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 xml:space="preserve">ценностную дезориентацию </w:t>
      </w:r>
      <w:proofErr w:type="gramStart"/>
      <w:r w:rsidRPr="00E82AC4">
        <w:rPr>
          <w:szCs w:val="28"/>
        </w:rPr>
        <w:t>обучающихся</w:t>
      </w:r>
      <w:proofErr w:type="gramEnd"/>
      <w:r w:rsidRPr="00E82AC4">
        <w:rPr>
          <w:szCs w:val="28"/>
        </w:rPr>
        <w:t xml:space="preserve">, приводящую как к </w:t>
      </w:r>
      <w:proofErr w:type="spellStart"/>
      <w:r w:rsidRPr="00E82AC4">
        <w:rPr>
          <w:szCs w:val="28"/>
        </w:rPr>
        <w:t>девиантному</w:t>
      </w:r>
      <w:proofErr w:type="spellEnd"/>
      <w:r w:rsidRPr="00E82AC4">
        <w:rPr>
          <w:szCs w:val="28"/>
        </w:rPr>
        <w:t>, так и к нейтральному в плане гражданской активности поведению;</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отсутствие налаженной связи между разными уровнями образования в регионе;</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 xml:space="preserve">устаревание рабочих резервов, приводящее к инерционному </w:t>
      </w:r>
      <w:r w:rsidRPr="00E82AC4">
        <w:rPr>
          <w:szCs w:val="28"/>
        </w:rPr>
        <w:lastRenderedPageBreak/>
        <w:t>движению региональных предприятий, сокращению числа инициатив и инноваций, падению эффективности работы.</w:t>
      </w:r>
    </w:p>
    <w:p w:rsidR="00CF0CE8" w:rsidRPr="00E82AC4" w:rsidRDefault="00E82AC4" w:rsidP="00896039">
      <w:pPr>
        <w:pStyle w:val="21"/>
        <w:keepNext/>
        <w:keepLines/>
        <w:numPr>
          <w:ilvl w:val="0"/>
          <w:numId w:val="1"/>
        </w:numPr>
        <w:tabs>
          <w:tab w:val="left" w:pos="1130"/>
        </w:tabs>
        <w:spacing w:line="360" w:lineRule="auto"/>
        <w:ind w:left="0" w:firstLine="709"/>
        <w:jc w:val="both"/>
        <w:rPr>
          <w:szCs w:val="28"/>
        </w:rPr>
      </w:pPr>
      <w:bookmarkStart w:id="4" w:name="bookmark10"/>
      <w:r w:rsidRPr="00E82AC4">
        <w:rPr>
          <w:szCs w:val="28"/>
        </w:rPr>
        <w:t>Структура управления реализацией целевой модели наставничества в деятельности образовательных организаций</w:t>
      </w:r>
      <w:bookmarkEnd w:id="4"/>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В структуру управления процессом внедрения и реализации целевой модели наставничества в образовательные организации входят:</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департамент образования и науки Брянской области;</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муниципальные органы управления образованием;</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 xml:space="preserve"> </w:t>
      </w:r>
      <w:r w:rsidR="003F78CB" w:rsidRPr="001B0ED9">
        <w:rPr>
          <w:szCs w:val="28"/>
        </w:rPr>
        <w:t>ГАУ ДПО «БИПКРО» (ЦНППМП</w:t>
      </w:r>
      <w:r w:rsidR="00F85CD7">
        <w:rPr>
          <w:szCs w:val="28"/>
        </w:rPr>
        <w:t>Р</w:t>
      </w:r>
      <w:r w:rsidR="003F78CB" w:rsidRPr="001B0ED9">
        <w:rPr>
          <w:szCs w:val="28"/>
        </w:rPr>
        <w:t>)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региона</w:t>
      </w:r>
      <w:r w:rsidR="001B0ED9" w:rsidRPr="001B0ED9">
        <w:rPr>
          <w:szCs w:val="28"/>
        </w:rPr>
        <w:t>;</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общеобразовательные организации, осуществляющие реализацию программ наставничества;</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1B0ED9">
        <w:rPr>
          <w:szCs w:val="28"/>
        </w:rPr>
        <w:t>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соглашения с организациями, осуществляющими образовательную деятельность.</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Департамент образования и науки Брянской области при внедрении целевой модели наставничества на территории Брянской области:</w:t>
      </w:r>
    </w:p>
    <w:p w:rsidR="00F85CD7" w:rsidRPr="00F85CD7" w:rsidRDefault="00F85CD7" w:rsidP="00F85CD7">
      <w:pPr>
        <w:pStyle w:val="a5"/>
        <w:numPr>
          <w:ilvl w:val="0"/>
          <w:numId w:val="20"/>
        </w:numPr>
        <w:tabs>
          <w:tab w:val="left" w:pos="1276"/>
          <w:tab w:val="left" w:pos="1418"/>
        </w:tabs>
        <w:spacing w:line="360" w:lineRule="auto"/>
        <w:ind w:left="0" w:firstLine="709"/>
        <w:jc w:val="both"/>
        <w:rPr>
          <w:szCs w:val="28"/>
        </w:rPr>
      </w:pPr>
      <w:r w:rsidRPr="00F85CD7">
        <w:rPr>
          <w:szCs w:val="28"/>
        </w:rPr>
        <w:t>принимает решение о внедрении целевой модели наставничества;</w:t>
      </w:r>
    </w:p>
    <w:p w:rsidR="00F85CD7" w:rsidRDefault="00F85CD7" w:rsidP="00F85CD7">
      <w:pPr>
        <w:pStyle w:val="a5"/>
        <w:numPr>
          <w:ilvl w:val="0"/>
          <w:numId w:val="21"/>
        </w:numPr>
        <w:tabs>
          <w:tab w:val="left" w:pos="993"/>
          <w:tab w:val="left" w:pos="1418"/>
        </w:tabs>
        <w:spacing w:line="360" w:lineRule="auto"/>
        <w:ind w:left="0" w:firstLine="709"/>
        <w:jc w:val="both"/>
        <w:rPr>
          <w:szCs w:val="28"/>
        </w:rPr>
      </w:pPr>
      <w:r w:rsidRPr="00F85CD7">
        <w:rPr>
          <w:szCs w:val="28"/>
        </w:rPr>
        <w:t>при необходимости обеспечивает организацию инфраструктуры и материально-техническое обеспечение программ наставничества</w:t>
      </w:r>
      <w:r>
        <w:rPr>
          <w:szCs w:val="28"/>
        </w:rPr>
        <w:t>;</w:t>
      </w:r>
    </w:p>
    <w:p w:rsidR="00CF0CE8" w:rsidRPr="00E82AC4" w:rsidRDefault="00E82AC4" w:rsidP="00F85CD7">
      <w:pPr>
        <w:pStyle w:val="a5"/>
        <w:numPr>
          <w:ilvl w:val="0"/>
          <w:numId w:val="21"/>
        </w:numPr>
        <w:tabs>
          <w:tab w:val="left" w:pos="993"/>
          <w:tab w:val="left" w:pos="1418"/>
        </w:tabs>
        <w:spacing w:line="360" w:lineRule="auto"/>
        <w:ind w:left="0" w:firstLine="709"/>
        <w:jc w:val="both"/>
        <w:rPr>
          <w:szCs w:val="28"/>
        </w:rPr>
      </w:pPr>
      <w:r w:rsidRPr="00E82AC4">
        <w:rPr>
          <w:szCs w:val="28"/>
        </w:rPr>
        <w:t>осуществляет координацию внедрения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 xml:space="preserve">обеспечивает реализацию мероприятий по внедрению целевой </w:t>
      </w:r>
      <w:r w:rsidRPr="00E82AC4">
        <w:rPr>
          <w:szCs w:val="28"/>
        </w:rPr>
        <w:lastRenderedPageBreak/>
        <w:t>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координирует работу Регионального наставнического центра;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CF0CE8" w:rsidRPr="00F85CD7" w:rsidRDefault="00E82AC4" w:rsidP="00896039">
      <w:pPr>
        <w:pStyle w:val="a5"/>
        <w:numPr>
          <w:ilvl w:val="0"/>
          <w:numId w:val="21"/>
        </w:numPr>
        <w:tabs>
          <w:tab w:val="left" w:pos="993"/>
          <w:tab w:val="left" w:pos="1418"/>
        </w:tabs>
        <w:spacing w:line="360" w:lineRule="auto"/>
        <w:ind w:left="0" w:firstLine="709"/>
        <w:jc w:val="both"/>
        <w:rPr>
          <w:szCs w:val="28"/>
        </w:rPr>
      </w:pPr>
      <w:proofErr w:type="gramStart"/>
      <w:r w:rsidRPr="00F85CD7">
        <w:rPr>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roofErr w:type="gramEnd"/>
    </w:p>
    <w:p w:rsidR="00CF0CE8" w:rsidRPr="00E82AC4" w:rsidRDefault="00E82AC4" w:rsidP="00896039">
      <w:pPr>
        <w:pStyle w:val="a5"/>
        <w:numPr>
          <w:ilvl w:val="1"/>
          <w:numId w:val="1"/>
        </w:numPr>
        <w:tabs>
          <w:tab w:val="left" w:pos="1418"/>
          <w:tab w:val="left" w:pos="2335"/>
        </w:tabs>
        <w:spacing w:line="360" w:lineRule="auto"/>
        <w:ind w:firstLine="709"/>
        <w:jc w:val="both"/>
        <w:rPr>
          <w:szCs w:val="28"/>
        </w:rPr>
      </w:pPr>
      <w:r w:rsidRPr="00E82AC4">
        <w:rPr>
          <w:szCs w:val="28"/>
        </w:rPr>
        <w:t xml:space="preserve">Задачи </w:t>
      </w:r>
      <w:r w:rsidR="00F85CD7" w:rsidRPr="001B0ED9">
        <w:rPr>
          <w:szCs w:val="28"/>
        </w:rPr>
        <w:t>ГАУ ДПО «БИПКРО» (ЦНППМП</w:t>
      </w:r>
      <w:r w:rsidR="00F85CD7">
        <w:rPr>
          <w:szCs w:val="28"/>
        </w:rPr>
        <w:t>Р</w:t>
      </w:r>
      <w:r w:rsidR="00F85CD7" w:rsidRPr="001B0ED9">
        <w:rPr>
          <w:szCs w:val="28"/>
        </w:rPr>
        <w:t>)</w:t>
      </w:r>
      <w:r w:rsidRPr="00E82AC4">
        <w:rPr>
          <w:szCs w:val="28"/>
        </w:rPr>
        <w:t>:</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выработка предложений по совместному использованию инфраструктуры в целях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разработка предложений по совершенствованию региональной системы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 xml:space="preserve">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w:t>
      </w:r>
      <w:r w:rsidRPr="00E82AC4">
        <w:rPr>
          <w:szCs w:val="28"/>
        </w:rPr>
        <w:lastRenderedPageBreak/>
        <w:t>физических лиц, чья деятельность связана с образовательной, спортивной, культурной и досуговой деятельностью;</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 xml:space="preserve">сбор </w:t>
      </w:r>
      <w:proofErr w:type="gramStart"/>
      <w:r w:rsidRPr="00E82AC4">
        <w:rPr>
          <w:szCs w:val="28"/>
        </w:rPr>
        <w:t>результатов мониторинга реализации программ наставничества</w:t>
      </w:r>
      <w:proofErr w:type="gramEnd"/>
      <w:r w:rsidRPr="00E82AC4">
        <w:rPr>
          <w:szCs w:val="28"/>
        </w:rPr>
        <w:t xml:space="preserve"> в образовательных организациях;</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CF0CE8" w:rsidRPr="00E82AC4" w:rsidRDefault="00E82AC4" w:rsidP="00896039">
      <w:pPr>
        <w:pStyle w:val="a5"/>
        <w:numPr>
          <w:ilvl w:val="1"/>
          <w:numId w:val="1"/>
        </w:numPr>
        <w:tabs>
          <w:tab w:val="left" w:pos="993"/>
          <w:tab w:val="left" w:pos="1418"/>
        </w:tabs>
        <w:spacing w:line="360" w:lineRule="auto"/>
        <w:ind w:firstLine="709"/>
        <w:jc w:val="both"/>
        <w:rPr>
          <w:szCs w:val="28"/>
        </w:rPr>
      </w:pPr>
      <w:r w:rsidRPr="00E82AC4">
        <w:rPr>
          <w:szCs w:val="28"/>
        </w:rPr>
        <w:t>Функции образовательных организаций, осуществляющих внедрение целевой модели наставничества:</w:t>
      </w:r>
    </w:p>
    <w:p w:rsidR="00CF0CE8" w:rsidRPr="00F85CD7"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 xml:space="preserve">разработка и реализация </w:t>
      </w:r>
      <w:proofErr w:type="gramStart"/>
      <w:r w:rsidRPr="00E82AC4">
        <w:rPr>
          <w:szCs w:val="28"/>
        </w:rPr>
        <w:t xml:space="preserve">мероприятий дорожной карты внедрения целевой </w:t>
      </w:r>
      <w:r w:rsidRPr="00F85CD7">
        <w:rPr>
          <w:szCs w:val="28"/>
        </w:rPr>
        <w:t>модели</w:t>
      </w:r>
      <w:r w:rsidR="003F78CB" w:rsidRPr="00F85CD7">
        <w:rPr>
          <w:szCs w:val="28"/>
        </w:rPr>
        <w:t xml:space="preserve"> наставничества</w:t>
      </w:r>
      <w:proofErr w:type="gramEnd"/>
      <w:r w:rsidRPr="00F85CD7">
        <w:rPr>
          <w:szCs w:val="28"/>
        </w:rPr>
        <w:t>;</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F85CD7">
        <w:rPr>
          <w:szCs w:val="28"/>
        </w:rPr>
        <w:t>реа</w:t>
      </w:r>
      <w:r w:rsidRPr="00E82AC4">
        <w:rPr>
          <w:szCs w:val="28"/>
        </w:rPr>
        <w:t>лизация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назначение куратора внедрения целевой модели наставничества в образовательной организации;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инфраструктурное и материально-техническое обеспечение реализации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проведение внутреннего мониторинга реализации и эффективности программ наставничества (в ведении образовательных организаций);</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lastRenderedPageBreak/>
        <w:t>обеспечение формирования баз данных программ наставничества и лучших практик;</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CF0CE8" w:rsidRPr="00E82AC4" w:rsidRDefault="00E82AC4" w:rsidP="00896039">
      <w:pPr>
        <w:pStyle w:val="a5"/>
        <w:numPr>
          <w:ilvl w:val="1"/>
          <w:numId w:val="1"/>
        </w:numPr>
        <w:tabs>
          <w:tab w:val="left" w:pos="1418"/>
        </w:tabs>
        <w:spacing w:line="360" w:lineRule="auto"/>
        <w:ind w:firstLine="709"/>
        <w:jc w:val="both"/>
        <w:rPr>
          <w:color w:val="FF0000"/>
          <w:szCs w:val="28"/>
        </w:rPr>
      </w:pPr>
      <w:r w:rsidRPr="00E82AC4">
        <w:rPr>
          <w:szCs w:val="28"/>
        </w:rPr>
        <w:t xml:space="preserve">Куратор назначается решением руководителя образовательной организации, планирующей внедрить целевую модель наставничества. </w:t>
      </w:r>
    </w:p>
    <w:p w:rsidR="00CF0CE8" w:rsidRPr="00E82AC4" w:rsidRDefault="00E82AC4" w:rsidP="003F78CB">
      <w:pPr>
        <w:pStyle w:val="a5"/>
        <w:tabs>
          <w:tab w:val="left" w:pos="1418"/>
        </w:tabs>
        <w:spacing w:line="360" w:lineRule="auto"/>
        <w:ind w:firstLine="709"/>
        <w:jc w:val="both"/>
        <w:rPr>
          <w:szCs w:val="28"/>
        </w:rPr>
      </w:pPr>
      <w:r w:rsidRPr="00E82AC4">
        <w:rPr>
          <w:szCs w:val="28"/>
        </w:rPr>
        <w:t>К зоне ответственности куратора относятся следующие задачи: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сбор и работа с базой наставников и наставляемых;</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организация обучения наставников (в том числе привлечение экспертов для проведения обучения);</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процедуры внедрения целевой модели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проведения программ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 xml:space="preserve">участие в оценке вовлеченности </w:t>
      </w:r>
      <w:proofErr w:type="gramStart"/>
      <w:r w:rsidRPr="00E82AC4">
        <w:rPr>
          <w:szCs w:val="28"/>
        </w:rPr>
        <w:t>обучающихся</w:t>
      </w:r>
      <w:proofErr w:type="gramEnd"/>
      <w:r w:rsidRPr="00E82AC4">
        <w:rPr>
          <w:szCs w:val="28"/>
        </w:rPr>
        <w:t xml:space="preserve"> в различные формы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решение организационных вопросов, возникающих в процессе реализации модели;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мониторинг реализации и получение обратной связи от участников программы и иных причастных к программе лиц.</w:t>
      </w:r>
    </w:p>
    <w:p w:rsidR="00CF0CE8" w:rsidRPr="00E21030" w:rsidRDefault="00E82AC4" w:rsidP="003F78CB">
      <w:pPr>
        <w:pStyle w:val="a5"/>
        <w:tabs>
          <w:tab w:val="left" w:pos="1418"/>
        </w:tabs>
        <w:spacing w:line="360" w:lineRule="auto"/>
        <w:ind w:firstLine="709"/>
        <w:jc w:val="both"/>
        <w:rPr>
          <w:szCs w:val="28"/>
        </w:rPr>
      </w:pPr>
      <w:r w:rsidRPr="00E82AC4">
        <w:rPr>
          <w:szCs w:val="28"/>
        </w:rPr>
        <w:t xml:space="preserve">При создании </w:t>
      </w:r>
      <w:proofErr w:type="gramStart"/>
      <w:r w:rsidRPr="00E82AC4">
        <w:rPr>
          <w:szCs w:val="28"/>
        </w:rPr>
        <w:t>условий необходимого финансирования куратора программ наставничества</w:t>
      </w:r>
      <w:proofErr w:type="gramEnd"/>
      <w:r w:rsidRPr="00E82AC4">
        <w:rPr>
          <w:szCs w:val="28"/>
        </w:rPr>
        <w:t xml:space="preserve"> могут быть использованы ресурсы образовательных организаций региона, </w:t>
      </w:r>
      <w:r w:rsidRPr="00E21030">
        <w:rPr>
          <w:szCs w:val="28"/>
        </w:rPr>
        <w:t>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 xml:space="preserve">Оценка вовлеченности </w:t>
      </w:r>
      <w:proofErr w:type="gramStart"/>
      <w:r w:rsidRPr="00E82AC4">
        <w:rPr>
          <w:szCs w:val="28"/>
        </w:rPr>
        <w:t>обучающихся</w:t>
      </w:r>
      <w:proofErr w:type="gramEnd"/>
      <w:r w:rsidRPr="00E82AC4">
        <w:rPr>
          <w:szCs w:val="28"/>
        </w:rPr>
        <w:t xml:space="preserve"> в различные формы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Для оценки вовлеченности участие в программе наставничества понимается как прохождение участником полного цикла программы наставничества. Соответствующая отметка проставляется куратором в базе </w:t>
      </w:r>
      <w:proofErr w:type="gramStart"/>
      <w:r w:rsidRPr="00E82AC4">
        <w:rPr>
          <w:szCs w:val="28"/>
        </w:rPr>
        <w:t>наставляемых</w:t>
      </w:r>
      <w:proofErr w:type="gramEnd"/>
      <w:r w:rsidRPr="00E82AC4">
        <w:rPr>
          <w:szCs w:val="28"/>
        </w:rPr>
        <w:t xml:space="preserve"> (примерная форма базы наставляемых представлена в Приложении).</w:t>
      </w:r>
    </w:p>
    <w:p w:rsidR="00CF0CE8" w:rsidRPr="00E21030" w:rsidRDefault="00E82AC4" w:rsidP="003F78CB">
      <w:pPr>
        <w:pStyle w:val="a5"/>
        <w:tabs>
          <w:tab w:val="left" w:pos="1418"/>
        </w:tabs>
        <w:spacing w:line="360" w:lineRule="auto"/>
        <w:ind w:firstLine="709"/>
        <w:jc w:val="both"/>
        <w:rPr>
          <w:szCs w:val="28"/>
        </w:rPr>
      </w:pPr>
      <w:r w:rsidRPr="00E21030">
        <w:rPr>
          <w:szCs w:val="28"/>
        </w:rPr>
        <w:t xml:space="preserve">В срок не позднее 20 января года, следующего за </w:t>
      </w:r>
      <w:proofErr w:type="gramStart"/>
      <w:r w:rsidRPr="00E21030">
        <w:rPr>
          <w:szCs w:val="28"/>
        </w:rPr>
        <w:t>отчетным</w:t>
      </w:r>
      <w:proofErr w:type="gramEnd"/>
      <w:r w:rsidRPr="00E21030">
        <w:rPr>
          <w:szCs w:val="28"/>
        </w:rPr>
        <w:t xml:space="preserve">,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w:t>
      </w:r>
      <w:r w:rsidR="00E21030" w:rsidRPr="00E21030">
        <w:rPr>
          <w:szCs w:val="28"/>
        </w:rPr>
        <w:t>в ЦНППМПР</w:t>
      </w:r>
      <w:r w:rsidRPr="00E21030">
        <w:rPr>
          <w:szCs w:val="28"/>
        </w:rPr>
        <w:t>.</w:t>
      </w:r>
    </w:p>
    <w:p w:rsidR="00CF0CE8" w:rsidRPr="00E82AC4" w:rsidRDefault="00E82AC4" w:rsidP="003F78CB">
      <w:pPr>
        <w:pStyle w:val="a5"/>
        <w:tabs>
          <w:tab w:val="left" w:pos="1418"/>
        </w:tabs>
        <w:spacing w:line="360" w:lineRule="auto"/>
        <w:ind w:firstLine="709"/>
        <w:jc w:val="both"/>
        <w:rPr>
          <w:szCs w:val="28"/>
        </w:rPr>
      </w:pPr>
      <w:r w:rsidRPr="00E82AC4">
        <w:rPr>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CF0CE8" w:rsidRPr="00E82AC4" w:rsidRDefault="00E82AC4" w:rsidP="00896039">
      <w:pPr>
        <w:pStyle w:val="a5"/>
        <w:numPr>
          <w:ilvl w:val="1"/>
          <w:numId w:val="1"/>
        </w:numPr>
        <w:tabs>
          <w:tab w:val="left" w:pos="1418"/>
          <w:tab w:val="left" w:pos="1971"/>
        </w:tabs>
        <w:spacing w:line="360" w:lineRule="auto"/>
        <w:ind w:firstLine="709"/>
        <w:jc w:val="both"/>
        <w:rPr>
          <w:szCs w:val="28"/>
        </w:rPr>
      </w:pPr>
      <w:r w:rsidRPr="00E82AC4">
        <w:rPr>
          <w:szCs w:val="28"/>
        </w:rPr>
        <w:t>Комплект примерных нормативных документов, необходимых для внедрения целевой модели наставничества в субъектах Российской Федерации.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Процесс реализации целевой модели наставничества предполагает разработку ряда документов и издание ряда распорядительных актов.</w:t>
      </w:r>
    </w:p>
    <w:p w:rsidR="00CF0CE8" w:rsidRPr="00E82AC4" w:rsidRDefault="00E82AC4" w:rsidP="00896039">
      <w:pPr>
        <w:pStyle w:val="a5"/>
        <w:numPr>
          <w:ilvl w:val="2"/>
          <w:numId w:val="1"/>
        </w:numPr>
        <w:tabs>
          <w:tab w:val="left" w:pos="1418"/>
          <w:tab w:val="left" w:pos="2001"/>
        </w:tabs>
        <w:spacing w:line="360" w:lineRule="auto"/>
        <w:ind w:firstLine="709"/>
        <w:jc w:val="both"/>
        <w:rPr>
          <w:szCs w:val="28"/>
        </w:rPr>
      </w:pPr>
      <w:r w:rsidRPr="00E82AC4">
        <w:rPr>
          <w:szCs w:val="28"/>
        </w:rPr>
        <w:t>Распорядительный акт департамента образования и науки Брянской области, включающий:</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lastRenderedPageBreak/>
        <w:t xml:space="preserve">сроки </w:t>
      </w:r>
      <w:proofErr w:type="gramStart"/>
      <w:r w:rsidRPr="00E82AC4">
        <w:rPr>
          <w:szCs w:val="28"/>
        </w:rPr>
        <w:t>проведения мониторинга эффективности программ наставничества</w:t>
      </w:r>
      <w:proofErr w:type="gramEnd"/>
      <w:r w:rsidRPr="00E82AC4">
        <w:rPr>
          <w:szCs w:val="28"/>
        </w:rPr>
        <w:t xml:space="preserve">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назначение ответственного должностного лица за внедрение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перечень образовательных организаций, внедряющих целевую модель наставничества в Брянской области (Приложение);</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Брянской области (Приложение).</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Распорядительный акт образовательной организации о внедрении целевой модели наставничества на уровне организации, включающий: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внедрение и реализацию целевой модели наставничества в образовательной организации с описанием обязанностей;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 xml:space="preserve">назначение </w:t>
      </w:r>
      <w:proofErr w:type="gramStart"/>
      <w:r w:rsidRPr="00E82AC4">
        <w:rPr>
          <w:szCs w:val="28"/>
        </w:rPr>
        <w:t>ответственных</w:t>
      </w:r>
      <w:proofErr w:type="gramEnd"/>
      <w:r w:rsidRPr="00E82AC4">
        <w:rPr>
          <w:szCs w:val="28"/>
        </w:rPr>
        <w:t xml:space="preserve"> за материально-техническое обеспечение программы наставничества в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 xml:space="preserve">сроки </w:t>
      </w:r>
      <w:proofErr w:type="gramStart"/>
      <w:r w:rsidRPr="00E82AC4">
        <w:rPr>
          <w:szCs w:val="28"/>
        </w:rPr>
        <w:t>проведения мониторинга эффективности программ наставничества</w:t>
      </w:r>
      <w:proofErr w:type="gramEnd"/>
      <w:r w:rsidRPr="00E82AC4">
        <w:rPr>
          <w:szCs w:val="28"/>
        </w:rPr>
        <w:t>;</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положения о программе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дорожной карты внедрения целевой модели наставничества.</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 xml:space="preserve">Положение о программе наставничества в образовательной </w:t>
      </w:r>
      <w:r w:rsidRPr="00E82AC4">
        <w:rPr>
          <w:szCs w:val="28"/>
        </w:rPr>
        <w:lastRenderedPageBreak/>
        <w:t>организации является организационной основой для внедрения целевой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Типовое положение о программе наставничества может включать в себя:</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описание форм программ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 xml:space="preserve">права, обязанности и задачи наставников, наставляемых, кураторов и законных </w:t>
      </w:r>
      <w:proofErr w:type="gramStart"/>
      <w:r w:rsidRPr="00E82AC4">
        <w:rPr>
          <w:szCs w:val="28"/>
        </w:rPr>
        <w:t>представителей</w:t>
      </w:r>
      <w:proofErr w:type="gramEnd"/>
      <w:r w:rsidRPr="00E82AC4">
        <w:rPr>
          <w:szCs w:val="28"/>
        </w:rPr>
        <w:t xml:space="preserve"> наставляемых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требования, выдвигаемые к наставникам, изъявляющим желание принять участие в программе;</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процедуры отбора и обучения наставников;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формирования пар и групп из наставника и наставляемого (наставляемых);</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закрепления наставнических пар;</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сроки отчетности наставника и куратора о процессе реализации программы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условия поощрения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критерии эффективности работы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условия публикации результатов программы наставничества на сайте образовательной организации и организаций-партнеров;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CF0CE8" w:rsidRPr="00E82AC4" w:rsidRDefault="00E82AC4" w:rsidP="00896039">
      <w:pPr>
        <w:pStyle w:val="a5"/>
        <w:numPr>
          <w:ilvl w:val="2"/>
          <w:numId w:val="1"/>
        </w:numPr>
        <w:tabs>
          <w:tab w:val="left" w:pos="1418"/>
          <w:tab w:val="left" w:pos="2095"/>
        </w:tabs>
        <w:spacing w:line="360" w:lineRule="auto"/>
        <w:ind w:firstLine="709"/>
        <w:jc w:val="both"/>
        <w:rPr>
          <w:szCs w:val="28"/>
        </w:rPr>
      </w:pPr>
      <w:r w:rsidRPr="00E82AC4">
        <w:rPr>
          <w:szCs w:val="28"/>
        </w:rPr>
        <w:lastRenderedPageBreak/>
        <w:t>Дорожная карта внедрения целевой модели наставничества включает в себя следующую информацию (примерная форма дорожной карты представлена в Приложении):</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сроки реализации этапов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привлечению наставников к реализации программ наставничества.</w:t>
      </w:r>
    </w:p>
    <w:p w:rsidR="00CF0CE8" w:rsidRPr="00E82AC4" w:rsidRDefault="00E82AC4" w:rsidP="00E82AC4">
      <w:pPr>
        <w:pStyle w:val="21"/>
        <w:keepNext/>
        <w:keepLines/>
        <w:tabs>
          <w:tab w:val="left" w:pos="1150"/>
        </w:tabs>
        <w:spacing w:line="360" w:lineRule="auto"/>
        <w:ind w:left="0" w:firstLine="709"/>
        <w:jc w:val="both"/>
        <w:rPr>
          <w:color w:val="auto"/>
          <w:szCs w:val="28"/>
        </w:rPr>
      </w:pPr>
      <w:bookmarkStart w:id="5" w:name="bookmark12"/>
      <w:r w:rsidRPr="00E82AC4">
        <w:rPr>
          <w:color w:val="auto"/>
          <w:szCs w:val="28"/>
        </w:rPr>
        <w:t>6. Механизмы мотивации и поощрения наставников</w:t>
      </w:r>
      <w:bookmarkEnd w:id="5"/>
    </w:p>
    <w:p w:rsidR="00CF0CE8" w:rsidRPr="00E82AC4" w:rsidRDefault="00E82AC4" w:rsidP="00E82AC4">
      <w:pPr>
        <w:pStyle w:val="a5"/>
        <w:tabs>
          <w:tab w:val="left" w:pos="1655"/>
        </w:tabs>
        <w:spacing w:line="360" w:lineRule="auto"/>
        <w:ind w:firstLine="709"/>
        <w:jc w:val="both"/>
        <w:rPr>
          <w:szCs w:val="28"/>
        </w:rPr>
      </w:pPr>
      <w:r w:rsidRPr="00E82AC4">
        <w:rPr>
          <w:szCs w:val="28"/>
        </w:rPr>
        <w:t xml:space="preserve">К числу лучших мотивирующих наставника факторов можно отнести поддержку системы наставничества на общественном, муниципальном и государственном </w:t>
      </w:r>
      <w:proofErr w:type="gramStart"/>
      <w:r w:rsidRPr="00E82AC4">
        <w:rPr>
          <w:szCs w:val="28"/>
        </w:rPr>
        <w:t>уровнях</w:t>
      </w:r>
      <w:proofErr w:type="gramEnd"/>
      <w:r w:rsidRPr="00E82AC4">
        <w:rPr>
          <w:szCs w:val="28"/>
        </w:rPr>
        <w:t>;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F0CE8" w:rsidRPr="00E82AC4" w:rsidRDefault="00E82AC4" w:rsidP="00E82AC4">
      <w:pPr>
        <w:pStyle w:val="a5"/>
        <w:spacing w:line="360" w:lineRule="auto"/>
        <w:ind w:firstLine="709"/>
        <w:jc w:val="both"/>
        <w:rPr>
          <w:szCs w:val="28"/>
        </w:rPr>
      </w:pPr>
      <w:r w:rsidRPr="00E82AC4">
        <w:rPr>
          <w:szCs w:val="28"/>
        </w:rPr>
        <w:t>Важно популяризировать роль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 рассказывать о преимуществах роли наставника: возможностях личностного и социального роста, получения новых знаний и навыков.</w:t>
      </w:r>
    </w:p>
    <w:p w:rsidR="00CF0CE8" w:rsidRPr="00E21030" w:rsidRDefault="00E82AC4" w:rsidP="00E82AC4">
      <w:pPr>
        <w:pStyle w:val="a5"/>
        <w:tabs>
          <w:tab w:val="left" w:pos="1655"/>
        </w:tabs>
        <w:spacing w:line="360" w:lineRule="auto"/>
        <w:ind w:firstLine="709"/>
        <w:jc w:val="both"/>
        <w:rPr>
          <w:szCs w:val="28"/>
        </w:rPr>
      </w:pPr>
      <w:r w:rsidRPr="00E21030">
        <w:rPr>
          <w:szCs w:val="28"/>
        </w:rPr>
        <w:t>В целях популяризации роли наставника можно рекомендовать следующие меры:</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 xml:space="preserve">организацию и проведение фестивалей, форумов, конференций наставников на </w:t>
      </w:r>
      <w:proofErr w:type="gramStart"/>
      <w:r w:rsidRPr="00E82AC4">
        <w:rPr>
          <w:szCs w:val="28"/>
        </w:rPr>
        <w:t>муниципальном</w:t>
      </w:r>
      <w:proofErr w:type="gramEnd"/>
      <w:r w:rsidRPr="00E82AC4">
        <w:rPr>
          <w:szCs w:val="28"/>
        </w:rPr>
        <w:t>, региональном;</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 xml:space="preserve">проведение конкурсов профессионального мастерства «Наставник </w:t>
      </w:r>
      <w:r w:rsidRPr="00E82AC4">
        <w:rPr>
          <w:szCs w:val="28"/>
        </w:rPr>
        <w:lastRenderedPageBreak/>
        <w:t>года», «Лучшая пара “Наставник+”»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участие руководителей всех уровней в программах наставничества;</w:t>
      </w:r>
    </w:p>
    <w:p w:rsid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организацию сообще</w:t>
      </w:r>
      <w:proofErr w:type="gramStart"/>
      <w:r w:rsidRPr="00E00E4B">
        <w:rPr>
          <w:szCs w:val="28"/>
        </w:rPr>
        <w:t>ств дл</w:t>
      </w:r>
      <w:proofErr w:type="gramEnd"/>
      <w:r w:rsidRPr="00E00E4B">
        <w:rPr>
          <w:szCs w:val="28"/>
        </w:rPr>
        <w:t>я наставников с возможностью быстрого оповещения о новых интересных проектах, мероприятиях, разработках и</w:t>
      </w:r>
      <w:r w:rsidR="00E00E4B" w:rsidRPr="00E00E4B">
        <w:rPr>
          <w:szCs w:val="28"/>
        </w:rPr>
        <w:t> </w:t>
      </w:r>
      <w:r w:rsidRPr="00E00E4B">
        <w:rPr>
          <w:szCs w:val="28"/>
        </w:rPr>
        <w:t>т.</w:t>
      </w:r>
      <w:r w:rsidR="00E00E4B" w:rsidRPr="00E00E4B">
        <w:rPr>
          <w:szCs w:val="28"/>
        </w:rPr>
        <w:t> </w:t>
      </w:r>
      <w:r w:rsidRPr="00E00E4B">
        <w:rPr>
          <w:szCs w:val="28"/>
        </w:rPr>
        <w:t>д.;</w:t>
      </w:r>
    </w:p>
    <w:p w:rsidR="00CF0CE8" w:rsidRP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sidR="00E00E4B">
        <w:rPr>
          <w:szCs w:val="28"/>
        </w:rPr>
        <w:t> </w:t>
      </w:r>
      <w:r w:rsidRPr="00E00E4B">
        <w:rPr>
          <w:szCs w:val="28"/>
        </w:rPr>
        <w:t>т.</w:t>
      </w:r>
      <w:r w:rsidR="00E00E4B">
        <w:rPr>
          <w:szCs w:val="28"/>
        </w:rPr>
        <w:t> </w:t>
      </w:r>
      <w:r w:rsidRPr="00E00E4B">
        <w:rPr>
          <w:szCs w:val="28"/>
        </w:rPr>
        <w:t>д.</w:t>
      </w:r>
    </w:p>
    <w:p w:rsidR="00CF0CE8" w:rsidRPr="00E82AC4" w:rsidRDefault="00E82AC4" w:rsidP="00E82AC4">
      <w:pPr>
        <w:pStyle w:val="a5"/>
        <w:tabs>
          <w:tab w:val="left" w:pos="1685"/>
        </w:tabs>
        <w:spacing w:line="360" w:lineRule="auto"/>
        <w:ind w:firstLine="709"/>
        <w:jc w:val="both"/>
        <w:rPr>
          <w:szCs w:val="28"/>
        </w:rPr>
      </w:pPr>
      <w:r w:rsidRPr="00E82AC4">
        <w:rPr>
          <w:szCs w:val="28"/>
        </w:rPr>
        <w:t>Возможные нематериальные (моральные) формы поощрений наставников</w:t>
      </w:r>
    </w:p>
    <w:p w:rsidR="00CF0CE8" w:rsidRPr="00E82AC4" w:rsidRDefault="00E82AC4" w:rsidP="00E82AC4">
      <w:pPr>
        <w:pStyle w:val="a5"/>
        <w:spacing w:line="360" w:lineRule="auto"/>
        <w:ind w:firstLine="709"/>
        <w:jc w:val="both"/>
        <w:rPr>
          <w:szCs w:val="28"/>
        </w:rPr>
      </w:pPr>
      <w:r w:rsidRPr="00E82AC4">
        <w:rPr>
          <w:szCs w:val="28"/>
        </w:rPr>
        <w:t xml:space="preserve">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 органы управления образованием.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 наставник, признанный лучшим, может быть награжден (удостоен):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почетной грамотой;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благодарственным письмом родителям наставников из числа обучающихся;</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размещение фотографий лучших наставников на Доске почета </w:t>
      </w:r>
      <w:r w:rsidRPr="00E82AC4">
        <w:rPr>
          <w:szCs w:val="28"/>
        </w:rPr>
        <w:lastRenderedPageBreak/>
        <w:t>образовательной организации, организации (предприятия), предоставляющих наставника для участия в программе;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предоставление наставникам возможности принимать участие в формировании предложений, касающихся развития организации;</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рекомендации при трудоустройстве;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CF0CE8" w:rsidRPr="00E82AC4" w:rsidRDefault="00E82AC4" w:rsidP="00E82AC4">
      <w:pPr>
        <w:pStyle w:val="a5"/>
        <w:tabs>
          <w:tab w:val="left" w:pos="1640"/>
        </w:tabs>
        <w:spacing w:line="360" w:lineRule="auto"/>
        <w:ind w:firstLine="709"/>
        <w:jc w:val="both"/>
        <w:rPr>
          <w:szCs w:val="28"/>
        </w:rPr>
      </w:pPr>
      <w:r w:rsidRPr="00E82AC4">
        <w:rPr>
          <w:szCs w:val="28"/>
        </w:rPr>
        <w:t>В организации также могут быть предусмотрены различные виды материальных поощрений наставников, в том числе надбавка к заработной плате. В данном случае соответствующие изменения вносятся во внутренние документы организации, регламентирующие порядок оплаты труда и материального поощрения работников.</w:t>
      </w:r>
    </w:p>
    <w:p w:rsidR="00CF0CE8" w:rsidRPr="00E82AC4" w:rsidRDefault="00E82AC4" w:rsidP="00896039">
      <w:pPr>
        <w:pStyle w:val="21"/>
        <w:keepNext/>
        <w:keepLines/>
        <w:numPr>
          <w:ilvl w:val="0"/>
          <w:numId w:val="10"/>
        </w:numPr>
        <w:tabs>
          <w:tab w:val="left" w:pos="1346"/>
        </w:tabs>
        <w:spacing w:line="360" w:lineRule="auto"/>
        <w:ind w:left="0" w:firstLine="709"/>
        <w:jc w:val="both"/>
        <w:rPr>
          <w:szCs w:val="28"/>
        </w:rPr>
      </w:pPr>
      <w:bookmarkStart w:id="6" w:name="bookmark14"/>
      <w:r w:rsidRPr="00E82AC4">
        <w:rPr>
          <w:szCs w:val="28"/>
        </w:rPr>
        <w:t>Мониторинг и оценка результатов реализации программы наставничества</w:t>
      </w:r>
      <w:bookmarkEnd w:id="6"/>
    </w:p>
    <w:p w:rsidR="00CF0CE8" w:rsidRPr="00E82AC4" w:rsidRDefault="00E82AC4" w:rsidP="00E82AC4">
      <w:pPr>
        <w:pStyle w:val="a5"/>
        <w:tabs>
          <w:tab w:val="left" w:pos="1836"/>
        </w:tabs>
        <w:spacing w:line="360" w:lineRule="auto"/>
        <w:ind w:firstLine="709"/>
        <w:jc w:val="both"/>
        <w:rPr>
          <w:szCs w:val="28"/>
        </w:rPr>
      </w:pPr>
      <w:r w:rsidRPr="00E82AC4">
        <w:rPr>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F0CE8" w:rsidRPr="00E82AC4" w:rsidRDefault="00E82AC4" w:rsidP="00E82AC4">
      <w:pPr>
        <w:pStyle w:val="a5"/>
        <w:spacing w:line="360" w:lineRule="auto"/>
        <w:ind w:firstLine="709"/>
        <w:jc w:val="both"/>
        <w:rPr>
          <w:szCs w:val="28"/>
        </w:rPr>
      </w:pPr>
      <w:proofErr w:type="gramStart"/>
      <w:r w:rsidRPr="00E82AC4">
        <w:rPr>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roofErr w:type="gramEnd"/>
    </w:p>
    <w:p w:rsidR="00CF0CE8" w:rsidRPr="00E82AC4" w:rsidRDefault="00E82AC4" w:rsidP="00E82AC4">
      <w:pPr>
        <w:pStyle w:val="a5"/>
        <w:spacing w:line="360" w:lineRule="auto"/>
        <w:ind w:firstLine="709"/>
        <w:jc w:val="both"/>
        <w:rPr>
          <w:szCs w:val="28"/>
        </w:rPr>
      </w:pPr>
      <w:r w:rsidRPr="00E82AC4">
        <w:rPr>
          <w:szCs w:val="28"/>
        </w:rPr>
        <w:t>Мониторинг программы наставничества состоит из двух основных этапов:</w:t>
      </w:r>
    </w:p>
    <w:p w:rsidR="00CF0CE8" w:rsidRPr="00E82AC4" w:rsidRDefault="00E82AC4" w:rsidP="00896039">
      <w:pPr>
        <w:pStyle w:val="a5"/>
        <w:numPr>
          <w:ilvl w:val="0"/>
          <w:numId w:val="2"/>
        </w:numPr>
        <w:tabs>
          <w:tab w:val="left" w:pos="984"/>
        </w:tabs>
        <w:spacing w:line="360" w:lineRule="auto"/>
        <w:ind w:firstLine="709"/>
        <w:jc w:val="both"/>
        <w:rPr>
          <w:szCs w:val="28"/>
        </w:rPr>
      </w:pPr>
      <w:r w:rsidRPr="00E82AC4">
        <w:rPr>
          <w:szCs w:val="28"/>
        </w:rPr>
        <w:t xml:space="preserve">оценка </w:t>
      </w:r>
      <w:proofErr w:type="gramStart"/>
      <w:r w:rsidRPr="00E82AC4">
        <w:rPr>
          <w:szCs w:val="28"/>
        </w:rPr>
        <w:t>качества процесса реализации программы наставничества</w:t>
      </w:r>
      <w:proofErr w:type="gramEnd"/>
      <w:r w:rsidRPr="00E82AC4">
        <w:rPr>
          <w:szCs w:val="28"/>
        </w:rPr>
        <w:t>;</w:t>
      </w:r>
    </w:p>
    <w:p w:rsidR="00CF0CE8" w:rsidRPr="00E82AC4" w:rsidRDefault="00E82AC4" w:rsidP="00896039">
      <w:pPr>
        <w:pStyle w:val="a5"/>
        <w:numPr>
          <w:ilvl w:val="0"/>
          <w:numId w:val="2"/>
        </w:numPr>
        <w:tabs>
          <w:tab w:val="left" w:pos="984"/>
          <w:tab w:val="left" w:pos="1581"/>
        </w:tabs>
        <w:spacing w:line="360" w:lineRule="auto"/>
        <w:ind w:firstLine="709"/>
        <w:jc w:val="both"/>
        <w:rPr>
          <w:szCs w:val="28"/>
        </w:rPr>
      </w:pPr>
      <w:r w:rsidRPr="00E82AC4">
        <w:rPr>
          <w:szCs w:val="28"/>
        </w:rPr>
        <w:t xml:space="preserve">оценка мотивационно-личностного, </w:t>
      </w:r>
      <w:proofErr w:type="spellStart"/>
      <w:r w:rsidRPr="00E82AC4">
        <w:rPr>
          <w:szCs w:val="28"/>
        </w:rPr>
        <w:t>компетентностного</w:t>
      </w:r>
      <w:proofErr w:type="spellEnd"/>
      <w:r w:rsidRPr="00E82AC4">
        <w:rPr>
          <w:szCs w:val="28"/>
        </w:rPr>
        <w:t>, профессионального роста участников, динамика образовательных результатов.</w:t>
      </w:r>
    </w:p>
    <w:p w:rsidR="00CF0CE8" w:rsidRPr="00E82AC4" w:rsidRDefault="00E82AC4" w:rsidP="00E82AC4">
      <w:pPr>
        <w:pStyle w:val="a5"/>
        <w:tabs>
          <w:tab w:val="left" w:pos="1856"/>
        </w:tabs>
        <w:spacing w:line="360" w:lineRule="auto"/>
        <w:ind w:firstLine="709"/>
        <w:jc w:val="both"/>
        <w:rPr>
          <w:szCs w:val="28"/>
        </w:rPr>
      </w:pPr>
      <w:r w:rsidRPr="00E82AC4">
        <w:rPr>
          <w:szCs w:val="28"/>
        </w:rPr>
        <w:lastRenderedPageBreak/>
        <w:t xml:space="preserve">Этап 1. Мониторинг и оценка </w:t>
      </w:r>
      <w:proofErr w:type="gramStart"/>
      <w:r w:rsidRPr="00E82AC4">
        <w:rPr>
          <w:szCs w:val="28"/>
        </w:rPr>
        <w:t>качества процесса реализации программы наставничества</w:t>
      </w:r>
      <w:proofErr w:type="gramEnd"/>
      <w:r w:rsidRPr="00E82AC4">
        <w:rPr>
          <w:szCs w:val="28"/>
        </w:rPr>
        <w:t>.</w:t>
      </w:r>
    </w:p>
    <w:p w:rsidR="00CF0CE8" w:rsidRPr="00E82AC4" w:rsidRDefault="00E82AC4" w:rsidP="00E82AC4">
      <w:pPr>
        <w:pStyle w:val="a5"/>
        <w:spacing w:line="360" w:lineRule="auto"/>
        <w:ind w:firstLine="709"/>
        <w:jc w:val="both"/>
        <w:rPr>
          <w:szCs w:val="28"/>
        </w:rPr>
      </w:pPr>
      <w:r w:rsidRPr="00E82AC4">
        <w:rPr>
          <w:szCs w:val="28"/>
        </w:rPr>
        <w:t xml:space="preserve">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w:t>
      </w:r>
      <w:proofErr w:type="gramStart"/>
      <w:r w:rsidRPr="00E82AC4">
        <w:rPr>
          <w:szCs w:val="28"/>
        </w:rPr>
        <w:t>помогает</w:t>
      </w:r>
      <w:proofErr w:type="gramEnd"/>
      <w:r w:rsidRPr="00E82AC4">
        <w:rPr>
          <w:szCs w:val="28"/>
        </w:rPr>
        <w:t xml:space="preserve">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CF0CE8" w:rsidRPr="00E82AC4" w:rsidRDefault="00E82AC4" w:rsidP="00E82AC4">
      <w:pPr>
        <w:pStyle w:val="a5"/>
        <w:spacing w:line="360" w:lineRule="auto"/>
        <w:ind w:firstLine="709"/>
        <w:jc w:val="both"/>
        <w:rPr>
          <w:szCs w:val="28"/>
        </w:rPr>
      </w:pPr>
      <w:r w:rsidRPr="00E82AC4">
        <w:rPr>
          <w:szCs w:val="28"/>
        </w:rPr>
        <w:t>Мониторинг процесса реализации программ наставничества направлен на две ключевые цели:</w:t>
      </w:r>
    </w:p>
    <w:p w:rsidR="00CF0CE8" w:rsidRPr="00E82AC4" w:rsidRDefault="00E82AC4" w:rsidP="00896039">
      <w:pPr>
        <w:pStyle w:val="a5"/>
        <w:numPr>
          <w:ilvl w:val="0"/>
          <w:numId w:val="3"/>
        </w:numPr>
        <w:tabs>
          <w:tab w:val="left" w:pos="840"/>
          <w:tab w:val="left" w:pos="993"/>
        </w:tabs>
        <w:spacing w:line="360" w:lineRule="auto"/>
        <w:ind w:firstLine="709"/>
        <w:jc w:val="both"/>
        <w:rPr>
          <w:szCs w:val="28"/>
        </w:rPr>
      </w:pPr>
      <w:r w:rsidRPr="00E82AC4">
        <w:rPr>
          <w:szCs w:val="28"/>
        </w:rPr>
        <w:t>оценка качества реализуемой программы наставничества;</w:t>
      </w:r>
    </w:p>
    <w:p w:rsidR="00CF0CE8" w:rsidRPr="00E82AC4" w:rsidRDefault="00E82AC4" w:rsidP="00896039">
      <w:pPr>
        <w:pStyle w:val="a5"/>
        <w:numPr>
          <w:ilvl w:val="0"/>
          <w:numId w:val="3"/>
        </w:numPr>
        <w:tabs>
          <w:tab w:val="left" w:pos="840"/>
          <w:tab w:val="left" w:pos="993"/>
          <w:tab w:val="left" w:pos="1571"/>
        </w:tabs>
        <w:spacing w:line="360" w:lineRule="auto"/>
        <w:ind w:firstLine="709"/>
        <w:jc w:val="both"/>
        <w:rPr>
          <w:szCs w:val="28"/>
        </w:rPr>
      </w:pPr>
      <w:r w:rsidRPr="00E82AC4">
        <w:rPr>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CF0CE8" w:rsidRPr="00E82AC4" w:rsidRDefault="00E82AC4" w:rsidP="00E82AC4">
      <w:pPr>
        <w:pStyle w:val="a5"/>
        <w:spacing w:line="360" w:lineRule="auto"/>
        <w:ind w:firstLine="709"/>
        <w:jc w:val="both"/>
        <w:rPr>
          <w:szCs w:val="28"/>
        </w:rPr>
      </w:pPr>
      <w:r w:rsidRPr="00E82AC4">
        <w:rPr>
          <w:szCs w:val="28"/>
        </w:rPr>
        <w:t>Среди задач, решаемых с помощью мониторинга, можно выделить:</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контроль хода программы наставничества;</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описание особенностей взаимодействия наставника и наставляемого (группы наставляемых);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определение условий эффективной программы наставничества;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контроль показателей социального и профессионального благополучия;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lastRenderedPageBreak/>
        <w:t>анализ динамики качественных и количественных изменений отслеживаемых показателей.</w:t>
      </w:r>
    </w:p>
    <w:p w:rsidR="00E00E4B" w:rsidRDefault="00E82AC4" w:rsidP="00E82AC4">
      <w:pPr>
        <w:pStyle w:val="a5"/>
        <w:spacing w:line="360" w:lineRule="auto"/>
        <w:ind w:firstLine="709"/>
        <w:jc w:val="both"/>
        <w:rPr>
          <w:szCs w:val="28"/>
        </w:rPr>
      </w:pPr>
      <w:r w:rsidRPr="00E82AC4">
        <w:rPr>
          <w:szCs w:val="28"/>
        </w:rPr>
        <w:t xml:space="preserve">По результатам опроса в рамках первого этапа мониторинга будет предоставлен SWOT-анализ (таблица 1) реализуемой программы наставничества. </w:t>
      </w:r>
    </w:p>
    <w:p w:rsidR="00CF0CE8" w:rsidRPr="00E00E4B" w:rsidRDefault="00E82AC4" w:rsidP="00E00E4B">
      <w:pPr>
        <w:pStyle w:val="a5"/>
        <w:spacing w:line="360" w:lineRule="auto"/>
        <w:ind w:firstLine="709"/>
        <w:jc w:val="right"/>
        <w:rPr>
          <w:szCs w:val="28"/>
        </w:rPr>
      </w:pPr>
      <w:r w:rsidRPr="00E00E4B">
        <w:rPr>
          <w:szCs w:val="28"/>
        </w:rPr>
        <w:t>Таблица 1</w:t>
      </w:r>
    </w:p>
    <w:tbl>
      <w:tblPr>
        <w:tblOverlap w:val="never"/>
        <w:tblW w:w="0" w:type="auto"/>
        <w:jc w:val="center"/>
        <w:tblLayout w:type="fixed"/>
        <w:tblLook w:val="04A0" w:firstRow="1" w:lastRow="0" w:firstColumn="1" w:lastColumn="0" w:noHBand="0" w:noVBand="1"/>
      </w:tblPr>
      <w:tblGrid>
        <w:gridCol w:w="3014"/>
        <w:gridCol w:w="3043"/>
        <w:gridCol w:w="3346"/>
      </w:tblGrid>
      <w:tr w:rsidR="00CF0CE8" w:rsidRPr="00E82AC4">
        <w:trPr>
          <w:trHeight w:hRule="exact" w:val="634"/>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Факторы SWOT</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Позитивные</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Негативные</w:t>
            </w:r>
          </w:p>
        </w:tc>
      </w:tr>
      <w:tr w:rsidR="00CF0CE8" w:rsidRPr="00E82AC4">
        <w:trPr>
          <w:trHeight w:hRule="exact" w:val="629"/>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Внутренние</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Сильные стороны</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Слабые стороны</w:t>
            </w:r>
          </w:p>
        </w:tc>
      </w:tr>
      <w:tr w:rsidR="00CF0CE8" w:rsidRPr="00E82AC4">
        <w:trPr>
          <w:trHeight w:hRule="exact" w:val="634"/>
          <w:jc w:val="center"/>
        </w:trPr>
        <w:tc>
          <w:tcPr>
            <w:tcW w:w="301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Внешние</w:t>
            </w:r>
          </w:p>
        </w:tc>
        <w:tc>
          <w:tcPr>
            <w:tcW w:w="3043"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Возможности</w:t>
            </w:r>
          </w:p>
        </w:tc>
        <w:tc>
          <w:tcPr>
            <w:tcW w:w="3346" w:type="dxa"/>
            <w:tcBorders>
              <w:top w:val="single" w:sz="4" w:space="0" w:color="auto"/>
              <w:left w:val="single" w:sz="4" w:space="0" w:color="auto"/>
              <w:bottom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Угрозы</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E82AC4">
      <w:pPr>
        <w:pStyle w:val="a5"/>
        <w:spacing w:line="360" w:lineRule="auto"/>
        <w:ind w:firstLine="709"/>
        <w:jc w:val="both"/>
        <w:rPr>
          <w:szCs w:val="28"/>
        </w:rPr>
      </w:pPr>
      <w:r w:rsidRPr="00E82AC4">
        <w:rPr>
          <w:szCs w:val="28"/>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формам наставничества и является уникальной для каждой формы.</w:t>
      </w:r>
    </w:p>
    <w:p w:rsidR="00CF0CE8" w:rsidRPr="00E82AC4" w:rsidRDefault="00E82AC4" w:rsidP="00E82AC4">
      <w:pPr>
        <w:pStyle w:val="a5"/>
        <w:spacing w:line="360" w:lineRule="auto"/>
        <w:ind w:firstLine="709"/>
        <w:jc w:val="both"/>
        <w:rPr>
          <w:szCs w:val="28"/>
        </w:rPr>
      </w:pPr>
      <w:r w:rsidRPr="00E82AC4">
        <w:rPr>
          <w:szCs w:val="28"/>
        </w:rPr>
        <w:t>SWOT-анализ рекомендуется проводить куратору программы.</w:t>
      </w:r>
    </w:p>
    <w:p w:rsidR="00CF0CE8" w:rsidRPr="00E82AC4" w:rsidRDefault="00E82AC4" w:rsidP="00E82AC4">
      <w:pPr>
        <w:pStyle w:val="a5"/>
        <w:spacing w:line="360" w:lineRule="auto"/>
        <w:ind w:firstLine="709"/>
        <w:jc w:val="both"/>
        <w:rPr>
          <w:szCs w:val="28"/>
        </w:rPr>
      </w:pPr>
      <w:r w:rsidRPr="00E82AC4">
        <w:rPr>
          <w:szCs w:val="28"/>
        </w:rPr>
        <w:t xml:space="preserve">Для оценки </w:t>
      </w:r>
      <w:proofErr w:type="gramStart"/>
      <w:r w:rsidRPr="00E82AC4">
        <w:rPr>
          <w:szCs w:val="28"/>
        </w:rPr>
        <w:t>соответствия условий организации программы наставничества</w:t>
      </w:r>
      <w:proofErr w:type="gramEnd"/>
      <w:r w:rsidRPr="00E82AC4">
        <w:rPr>
          <w:szCs w:val="28"/>
        </w:rPr>
        <w:t xml:space="preserve">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p>
    <w:p w:rsidR="00CF0CE8" w:rsidRPr="00E82AC4" w:rsidRDefault="00E82AC4" w:rsidP="00E82AC4">
      <w:pPr>
        <w:pStyle w:val="a5"/>
        <w:spacing w:line="360" w:lineRule="auto"/>
        <w:ind w:firstLine="709"/>
        <w:jc w:val="both"/>
        <w:rPr>
          <w:szCs w:val="28"/>
        </w:rPr>
      </w:pPr>
      <w:r w:rsidRPr="00E82AC4">
        <w:rPr>
          <w:szCs w:val="28"/>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Среди оцениваемых параметров: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сильные и слабые стороны программы наставничества;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lastRenderedPageBreak/>
        <w:t>возможности программы наставничества и угрозы ее реализации;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 xml:space="preserve">процент посещения </w:t>
      </w:r>
      <w:proofErr w:type="gramStart"/>
      <w:r w:rsidRPr="00E82AC4">
        <w:rPr>
          <w:szCs w:val="28"/>
        </w:rPr>
        <w:t>обучающимися</w:t>
      </w:r>
      <w:proofErr w:type="gramEnd"/>
      <w:r w:rsidRPr="00E82AC4">
        <w:rPr>
          <w:szCs w:val="28"/>
        </w:rPr>
        <w:t xml:space="preserve"> творческих кружков, спортивных секций и внеурочных объединений;</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 xml:space="preserve">процент </w:t>
      </w:r>
      <w:proofErr w:type="gramStart"/>
      <w:r w:rsidRPr="00E82AC4">
        <w:rPr>
          <w:szCs w:val="28"/>
        </w:rPr>
        <w:t>обучающихся</w:t>
      </w:r>
      <w:proofErr w:type="gramEnd"/>
      <w:r w:rsidRPr="00E82AC4">
        <w:rPr>
          <w:szCs w:val="28"/>
        </w:rPr>
        <w:t xml:space="preserve">, прошедших профессиональные и </w:t>
      </w:r>
      <w:proofErr w:type="spellStart"/>
      <w:r w:rsidRPr="00E82AC4">
        <w:rPr>
          <w:szCs w:val="28"/>
        </w:rPr>
        <w:t>компетентностные</w:t>
      </w:r>
      <w:proofErr w:type="spellEnd"/>
      <w:r w:rsidRPr="00E82AC4">
        <w:rPr>
          <w:szCs w:val="28"/>
        </w:rPr>
        <w:t xml:space="preserve"> тесты;</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выпускников средней школы, планирующих трудоустройство на предприятия в Брянской области;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обучающихся, планирующих стать наставниками в будущем и/или присоединиться к сообществу благодарных выпускников;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собственных профессиональных работ: статей, исследований, методических практик педагога, выступавшего в роли наставляемого.</w:t>
      </w:r>
    </w:p>
    <w:p w:rsidR="00CF0CE8" w:rsidRPr="00E82AC4" w:rsidRDefault="00E82AC4" w:rsidP="00E82AC4">
      <w:pPr>
        <w:pStyle w:val="a5"/>
        <w:tabs>
          <w:tab w:val="left" w:pos="2576"/>
        </w:tabs>
        <w:spacing w:line="360" w:lineRule="auto"/>
        <w:ind w:firstLine="709"/>
        <w:jc w:val="both"/>
        <w:rPr>
          <w:szCs w:val="28"/>
        </w:rPr>
      </w:pPr>
      <w:r w:rsidRPr="00E82AC4">
        <w:rPr>
          <w:szCs w:val="28"/>
        </w:rPr>
        <w:t>Этап 2. Мониторинг и оценка влияния программ на всех участников.</w:t>
      </w:r>
    </w:p>
    <w:p w:rsidR="00CF0CE8" w:rsidRPr="00E82AC4" w:rsidRDefault="00E82AC4" w:rsidP="00E82AC4">
      <w:pPr>
        <w:pStyle w:val="a5"/>
        <w:spacing w:line="360" w:lineRule="auto"/>
        <w:ind w:firstLine="709"/>
        <w:jc w:val="both"/>
        <w:rPr>
          <w:szCs w:val="28"/>
        </w:rPr>
      </w:pPr>
      <w:r w:rsidRPr="00E82AC4">
        <w:rPr>
          <w:szCs w:val="28"/>
        </w:rPr>
        <w:t>Второй этап мониторинга позволяет оценить: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мотивационно-личностный и профессиональный рост участников программы наставничества;</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 xml:space="preserve">развитие </w:t>
      </w:r>
      <w:proofErr w:type="spellStart"/>
      <w:r w:rsidRPr="00E82AC4">
        <w:rPr>
          <w:szCs w:val="28"/>
        </w:rPr>
        <w:t>метапредметных</w:t>
      </w:r>
      <w:proofErr w:type="spellEnd"/>
      <w:r w:rsidRPr="00E82AC4">
        <w:rPr>
          <w:szCs w:val="28"/>
        </w:rPr>
        <w:t xml:space="preserve"> навыков и уровня </w:t>
      </w:r>
      <w:proofErr w:type="gramStart"/>
      <w:r w:rsidRPr="00E82AC4">
        <w:rPr>
          <w:szCs w:val="28"/>
        </w:rPr>
        <w:t>вовлеченности</w:t>
      </w:r>
      <w:proofErr w:type="gramEnd"/>
      <w:r w:rsidRPr="00E82AC4">
        <w:rPr>
          <w:szCs w:val="28"/>
        </w:rPr>
        <w:t xml:space="preserve"> обучающихся в образовательную деятельность;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 xml:space="preserve">качество изменений в освоении </w:t>
      </w:r>
      <w:proofErr w:type="gramStart"/>
      <w:r w:rsidRPr="00E82AC4">
        <w:rPr>
          <w:szCs w:val="28"/>
        </w:rPr>
        <w:t>обучающимися</w:t>
      </w:r>
      <w:proofErr w:type="gramEnd"/>
      <w:r w:rsidRPr="00E82AC4">
        <w:rPr>
          <w:szCs w:val="28"/>
        </w:rPr>
        <w:t xml:space="preserve"> образовательных программ;</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динамику образовательных результатов с учетом эмоционально</w:t>
      </w:r>
      <w:r w:rsidR="00E21030">
        <w:rPr>
          <w:szCs w:val="28"/>
        </w:rPr>
        <w:t>-</w:t>
      </w:r>
      <w:r w:rsidRPr="00E82AC4">
        <w:rPr>
          <w:szCs w:val="28"/>
        </w:rPr>
        <w:t>личностных, интеллектуальных, мотивационных и социальных черт участников.</w:t>
      </w:r>
    </w:p>
    <w:p w:rsidR="00CF0CE8" w:rsidRPr="00E82AC4" w:rsidRDefault="00E82AC4" w:rsidP="00E82AC4">
      <w:pPr>
        <w:pStyle w:val="a5"/>
        <w:spacing w:line="360" w:lineRule="auto"/>
        <w:ind w:firstLine="709"/>
        <w:jc w:val="both"/>
        <w:rPr>
          <w:szCs w:val="28"/>
        </w:rPr>
      </w:pPr>
      <w:r w:rsidRPr="00E82AC4">
        <w:rPr>
          <w:szCs w:val="28"/>
        </w:rPr>
        <w:t xml:space="preserve">Основываясь на результатах данного этапа, можно выдвинуть предположение о наличии положительной динамики влияния программ </w:t>
      </w:r>
      <w:r w:rsidRPr="00E82AC4">
        <w:rPr>
          <w:szCs w:val="28"/>
        </w:rPr>
        <w:lastRenderedPageBreak/>
        <w:t>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 xml:space="preserve">Процесс мониторинга влияния программ на всех участников включает два </w:t>
      </w:r>
      <w:proofErr w:type="spellStart"/>
      <w:r w:rsidRPr="00E82AC4">
        <w:rPr>
          <w:szCs w:val="28"/>
        </w:rPr>
        <w:t>подэтапа</w:t>
      </w:r>
      <w:proofErr w:type="spellEnd"/>
      <w:r w:rsidRPr="00E82AC4">
        <w:rPr>
          <w:szCs w:val="28"/>
        </w:rPr>
        <w:t>, первый из которых осуществляется до входа в программу наставничества, а второй - по итогам прохождения программы.</w:t>
      </w:r>
    </w:p>
    <w:p w:rsidR="00CF0CE8" w:rsidRPr="00E82AC4" w:rsidRDefault="00E82AC4" w:rsidP="00E82AC4">
      <w:pPr>
        <w:pStyle w:val="a5"/>
        <w:spacing w:line="360" w:lineRule="auto"/>
        <w:ind w:firstLine="709"/>
        <w:jc w:val="both"/>
        <w:rPr>
          <w:szCs w:val="28"/>
        </w:rPr>
      </w:pPr>
      <w:r w:rsidRPr="00E82AC4">
        <w:rPr>
          <w:szCs w:val="28"/>
        </w:rPr>
        <w:t>Соответственно, все зависимые от воздействия программы наставничества параметры фиксируются дважды.</w:t>
      </w:r>
    </w:p>
    <w:p w:rsidR="00CF0CE8" w:rsidRPr="00E82AC4" w:rsidRDefault="00E82AC4" w:rsidP="00E82AC4">
      <w:pPr>
        <w:pStyle w:val="a5"/>
        <w:spacing w:line="360" w:lineRule="auto"/>
        <w:ind w:firstLine="709"/>
        <w:jc w:val="both"/>
        <w:rPr>
          <w:szCs w:val="28"/>
        </w:rPr>
      </w:pPr>
      <w:r w:rsidRPr="00E82AC4">
        <w:rPr>
          <w:szCs w:val="28"/>
        </w:rPr>
        <w:t>Мониторинг влияния программ наставничества на всех участников направлен на три ключевые цели.</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Глубокая оценка изучаемых личностных характеристик участников программы.</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 xml:space="preserve">Оценка динамики характеристик образовательного процесса (оценка качества изменений в освоении </w:t>
      </w:r>
      <w:proofErr w:type="gramStart"/>
      <w:r w:rsidRPr="00E82AC4">
        <w:rPr>
          <w:szCs w:val="28"/>
        </w:rPr>
        <w:t>обучающимися</w:t>
      </w:r>
      <w:proofErr w:type="gramEnd"/>
      <w:r w:rsidRPr="00E82AC4">
        <w:rPr>
          <w:szCs w:val="28"/>
        </w:rPr>
        <w:t xml:space="preserve"> образовательных программ).</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Анализ и необходимая корректировка сформированных стратегий образования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Среди задач, решаемых на данном этапе мониторинга, можно выделить:</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научное и практическое обоснование требований к процессу организации программы наставничества,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экспериментальное подтверждение необходимости выдвижения описанных в целевой модели требований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определение условий эффективной программы наставничества;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характеристик образовательного процесса на «входе» и «выходе» реализуемой программы;</w:t>
      </w:r>
    </w:p>
    <w:p w:rsidR="00CF0CE8" w:rsidRPr="00E82AC4" w:rsidRDefault="00E82AC4" w:rsidP="00896039">
      <w:pPr>
        <w:pStyle w:val="a5"/>
        <w:numPr>
          <w:ilvl w:val="0"/>
          <w:numId w:val="33"/>
        </w:numPr>
        <w:tabs>
          <w:tab w:val="left" w:pos="993"/>
        </w:tabs>
        <w:spacing w:line="360" w:lineRule="auto"/>
        <w:ind w:left="0" w:firstLine="709"/>
        <w:jc w:val="both"/>
        <w:rPr>
          <w:szCs w:val="28"/>
        </w:rPr>
      </w:pPr>
      <w:proofErr w:type="gramStart"/>
      <w:r w:rsidRPr="00E82AC4">
        <w:rPr>
          <w:szCs w:val="28"/>
        </w:rPr>
        <w:lastRenderedPageBreak/>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roofErr w:type="gramEnd"/>
    </w:p>
    <w:p w:rsidR="00CF0CE8" w:rsidRPr="00E82AC4" w:rsidRDefault="00E82AC4" w:rsidP="00E00E4B">
      <w:pPr>
        <w:pStyle w:val="a5"/>
        <w:tabs>
          <w:tab w:val="left" w:pos="993"/>
        </w:tabs>
        <w:spacing w:line="360" w:lineRule="auto"/>
        <w:ind w:firstLine="709"/>
        <w:jc w:val="both"/>
        <w:rPr>
          <w:szCs w:val="28"/>
        </w:rPr>
      </w:pPr>
      <w:r w:rsidRPr="00E82AC4">
        <w:rPr>
          <w:szCs w:val="28"/>
        </w:rPr>
        <w:t>Результатом данного этапа мониторинга являются оценка и динамика:</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развития гибких навыков участников программы;</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 xml:space="preserve">уровня </w:t>
      </w:r>
      <w:proofErr w:type="spellStart"/>
      <w:r w:rsidRPr="00E82AC4">
        <w:rPr>
          <w:szCs w:val="28"/>
        </w:rPr>
        <w:t>мотивированности</w:t>
      </w:r>
      <w:proofErr w:type="spellEnd"/>
      <w:r w:rsidRPr="00E82AC4">
        <w:rPr>
          <w:szCs w:val="28"/>
        </w:rPr>
        <w:t xml:space="preserve"> и осознанности участников в вопросах саморазвития и профессионального образования;</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 xml:space="preserve">качества изменений в освоении </w:t>
      </w:r>
      <w:proofErr w:type="gramStart"/>
      <w:r w:rsidRPr="00E82AC4">
        <w:rPr>
          <w:szCs w:val="28"/>
        </w:rPr>
        <w:t>обучающимися</w:t>
      </w:r>
      <w:proofErr w:type="gramEnd"/>
      <w:r w:rsidRPr="00E82AC4">
        <w:rPr>
          <w:szCs w:val="28"/>
        </w:rPr>
        <w:t xml:space="preserve"> образовательных программ;</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 xml:space="preserve">степени включенности </w:t>
      </w:r>
      <w:proofErr w:type="gramStart"/>
      <w:r w:rsidRPr="00E82AC4">
        <w:rPr>
          <w:szCs w:val="28"/>
        </w:rPr>
        <w:t>обучающихся</w:t>
      </w:r>
      <w:proofErr w:type="gramEnd"/>
      <w:r w:rsidRPr="00E82AC4">
        <w:rPr>
          <w:szCs w:val="28"/>
        </w:rPr>
        <w:t xml:space="preserve"> в образовательные процессы организации;</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CF0CE8" w:rsidRPr="00E82AC4" w:rsidRDefault="00E82AC4" w:rsidP="00E82AC4">
      <w:pPr>
        <w:pStyle w:val="a5"/>
        <w:spacing w:line="360" w:lineRule="auto"/>
        <w:ind w:firstLine="709"/>
        <w:jc w:val="both"/>
        <w:rPr>
          <w:szCs w:val="28"/>
        </w:rPr>
      </w:pPr>
      <w:r w:rsidRPr="00E82AC4">
        <w:rPr>
          <w:szCs w:val="28"/>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 xml:space="preserve">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w:t>
      </w:r>
      <w:proofErr w:type="gramStart"/>
      <w:r w:rsidRPr="00E82AC4">
        <w:rPr>
          <w:szCs w:val="28"/>
        </w:rPr>
        <w:t>обучающимися</w:t>
      </w:r>
      <w:proofErr w:type="gramEnd"/>
      <w:r w:rsidRPr="00E82AC4">
        <w:rPr>
          <w:szCs w:val="28"/>
        </w:rPr>
        <w:t xml:space="preserve"> соответствующих образовательных программ можно провести по следующим параметрам: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вовлеченность </w:t>
      </w:r>
      <w:proofErr w:type="gramStart"/>
      <w:r w:rsidRPr="00E82AC4">
        <w:rPr>
          <w:szCs w:val="28"/>
        </w:rPr>
        <w:t>обучающихся</w:t>
      </w:r>
      <w:proofErr w:type="gramEnd"/>
      <w:r w:rsidRPr="00E82AC4">
        <w:rPr>
          <w:szCs w:val="28"/>
        </w:rPr>
        <w:t xml:space="preserve"> в образовательную деятельность;</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успеваемость </w:t>
      </w:r>
      <w:proofErr w:type="gramStart"/>
      <w:r w:rsidRPr="00E82AC4">
        <w:rPr>
          <w:szCs w:val="28"/>
        </w:rPr>
        <w:t>обучающихся</w:t>
      </w:r>
      <w:proofErr w:type="gramEnd"/>
      <w:r w:rsidRPr="00E82AC4">
        <w:rPr>
          <w:szCs w:val="28"/>
        </w:rPr>
        <w:t xml:space="preserve"> по основным предметам;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уровень </w:t>
      </w:r>
      <w:proofErr w:type="spellStart"/>
      <w:r w:rsidRPr="00E82AC4">
        <w:rPr>
          <w:szCs w:val="28"/>
        </w:rPr>
        <w:t>сформированности</w:t>
      </w:r>
      <w:proofErr w:type="spellEnd"/>
      <w:r w:rsidRPr="00E82AC4">
        <w:rPr>
          <w:szCs w:val="28"/>
        </w:rPr>
        <w:t xml:space="preserve"> гибких навыков;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желание посещения школы (для </w:t>
      </w:r>
      <w:proofErr w:type="gramStart"/>
      <w:r w:rsidRPr="00E82AC4">
        <w:rPr>
          <w:szCs w:val="28"/>
        </w:rPr>
        <w:t>обучающихся</w:t>
      </w:r>
      <w:proofErr w:type="gramEnd"/>
      <w:r w:rsidRPr="00E82AC4">
        <w:rPr>
          <w:szCs w:val="28"/>
        </w:rPr>
        <w:t>);</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lastRenderedPageBreak/>
        <w:t xml:space="preserve">уровень личностной тревожности (для </w:t>
      </w:r>
      <w:proofErr w:type="gramStart"/>
      <w:r w:rsidRPr="00E82AC4">
        <w:rPr>
          <w:szCs w:val="28"/>
        </w:rPr>
        <w:t>обучающихся</w:t>
      </w:r>
      <w:proofErr w:type="gramEnd"/>
      <w:r w:rsidRPr="00E82AC4">
        <w:rPr>
          <w:szCs w:val="28"/>
        </w:rPr>
        <w:t>);</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понимание собственного будущего (для </w:t>
      </w:r>
      <w:proofErr w:type="gramStart"/>
      <w:r w:rsidRPr="00E82AC4">
        <w:rPr>
          <w:szCs w:val="28"/>
        </w:rPr>
        <w:t>обучающихся</w:t>
      </w:r>
      <w:proofErr w:type="gramEnd"/>
      <w:r w:rsidRPr="00E82AC4">
        <w:rPr>
          <w:szCs w:val="28"/>
        </w:rPr>
        <w:t>);</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эмоциональное состояние при посещении школы (для </w:t>
      </w:r>
      <w:proofErr w:type="gramStart"/>
      <w:r w:rsidRPr="00E82AC4">
        <w:rPr>
          <w:szCs w:val="28"/>
        </w:rPr>
        <w:t>обучающихся</w:t>
      </w:r>
      <w:proofErr w:type="gramEnd"/>
      <w:r w:rsidRPr="00E82AC4">
        <w:rPr>
          <w:szCs w:val="28"/>
        </w:rPr>
        <w:t xml:space="preserve">); </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желание высокой школьной успеваемости (для </w:t>
      </w:r>
      <w:proofErr w:type="gramStart"/>
      <w:r w:rsidRPr="00E82AC4">
        <w:rPr>
          <w:szCs w:val="28"/>
        </w:rPr>
        <w:t>обучающихся</w:t>
      </w:r>
      <w:proofErr w:type="gramEnd"/>
      <w:r w:rsidRPr="00E82AC4">
        <w:rPr>
          <w:szCs w:val="28"/>
        </w:rPr>
        <w:t>);</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профессионального выгорания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удовлетворенность профессией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психологический климат в педагогическом коллективе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успешность (для работодателей);</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ожидаемый и реальный уровень включенности (для работодателей);</w:t>
      </w:r>
    </w:p>
    <w:p w:rsidR="00CF0CE8" w:rsidRPr="00E00E4B" w:rsidRDefault="00E82AC4" w:rsidP="00896039">
      <w:pPr>
        <w:pStyle w:val="a5"/>
        <w:numPr>
          <w:ilvl w:val="0"/>
          <w:numId w:val="35"/>
        </w:numPr>
        <w:tabs>
          <w:tab w:val="left" w:pos="993"/>
        </w:tabs>
        <w:spacing w:line="360" w:lineRule="auto"/>
        <w:ind w:left="0" w:firstLine="709"/>
        <w:jc w:val="both"/>
        <w:rPr>
          <w:color w:val="FF0000"/>
          <w:szCs w:val="28"/>
        </w:rPr>
      </w:pPr>
      <w:r w:rsidRPr="00E82AC4">
        <w:rPr>
          <w:szCs w:val="28"/>
        </w:rPr>
        <w:t>ожидаемый и реальный процент возможных приглашений на стажировку (для работодателей).</w:t>
      </w:r>
    </w:p>
    <w:p w:rsidR="00E00E4B" w:rsidRPr="00E21030" w:rsidRDefault="00E00E4B" w:rsidP="00E00E4B">
      <w:pPr>
        <w:pStyle w:val="a5"/>
        <w:tabs>
          <w:tab w:val="left" w:pos="993"/>
        </w:tabs>
        <w:spacing w:line="360" w:lineRule="auto"/>
        <w:ind w:left="709" w:firstLine="0"/>
        <w:jc w:val="right"/>
        <w:rPr>
          <w:color w:val="000000" w:themeColor="text1"/>
          <w:szCs w:val="28"/>
        </w:rPr>
      </w:pPr>
      <w:r w:rsidRPr="00E21030">
        <w:rPr>
          <w:color w:val="000000" w:themeColor="text1"/>
          <w:szCs w:val="28"/>
        </w:rPr>
        <w:t>Таблица 2</w:t>
      </w:r>
    </w:p>
    <w:p w:rsidR="00CF0CE8" w:rsidRPr="00E21030" w:rsidRDefault="00E82AC4" w:rsidP="00E00E4B">
      <w:pPr>
        <w:pStyle w:val="a5"/>
        <w:spacing w:line="240" w:lineRule="auto"/>
        <w:ind w:firstLine="0"/>
        <w:jc w:val="center"/>
        <w:rPr>
          <w:color w:val="000000" w:themeColor="text1"/>
          <w:szCs w:val="28"/>
        </w:rPr>
      </w:pPr>
      <w:r w:rsidRPr="00E21030">
        <w:rPr>
          <w:b/>
          <w:color w:val="000000" w:themeColor="text1"/>
          <w:szCs w:val="28"/>
        </w:rPr>
        <w:t>Показатели эффективности внедрения целевой модели</w:t>
      </w:r>
      <w:r w:rsidR="00E00E4B" w:rsidRPr="00E21030">
        <w:rPr>
          <w:b/>
          <w:color w:val="000000" w:themeColor="text1"/>
          <w:szCs w:val="28"/>
        </w:rPr>
        <w:t xml:space="preserve"> </w:t>
      </w:r>
      <w:r w:rsidRPr="00E21030">
        <w:rPr>
          <w:b/>
          <w:color w:val="000000" w:themeColor="text1"/>
          <w:szCs w:val="28"/>
        </w:rPr>
        <w:t xml:space="preserve">наставничества в </w:t>
      </w:r>
      <w:r w:rsidR="00E00E4B" w:rsidRPr="00E21030">
        <w:rPr>
          <w:b/>
          <w:color w:val="000000" w:themeColor="text1"/>
          <w:szCs w:val="28"/>
        </w:rPr>
        <w:t>Брянской области</w:t>
      </w:r>
    </w:p>
    <w:tbl>
      <w:tblPr>
        <w:tblOverlap w:val="never"/>
        <w:tblW w:w="9108" w:type="dxa"/>
        <w:jc w:val="center"/>
        <w:tblLayout w:type="fixed"/>
        <w:tblLook w:val="04A0" w:firstRow="1" w:lastRow="0" w:firstColumn="1" w:lastColumn="0" w:noHBand="0" w:noVBand="1"/>
      </w:tblPr>
      <w:tblGrid>
        <w:gridCol w:w="7150"/>
        <w:gridCol w:w="1958"/>
      </w:tblGrid>
      <w:tr w:rsidR="00E21030" w:rsidRPr="00E82AC4" w:rsidTr="00E21030">
        <w:trPr>
          <w:trHeight w:val="20"/>
          <w:jc w:val="center"/>
        </w:trPr>
        <w:tc>
          <w:tcPr>
            <w:tcW w:w="7150" w:type="dxa"/>
            <w:tcBorders>
              <w:top w:val="single" w:sz="4" w:space="0" w:color="auto"/>
              <w:lef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2024 г.</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spacing w:line="240" w:lineRule="auto"/>
              <w:ind w:firstLine="0"/>
              <w:jc w:val="both"/>
              <w:rPr>
                <w:szCs w:val="28"/>
              </w:rPr>
            </w:pPr>
            <w:r w:rsidRPr="00E82AC4">
              <w:rPr>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82AC4">
              <w:rPr>
                <w:i/>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70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21030" w:rsidRDefault="00E21030" w:rsidP="00033604">
            <w:pPr>
              <w:pStyle w:val="Default"/>
              <w:jc w:val="both"/>
              <w:rPr>
                <w:i/>
                <w:sz w:val="28"/>
                <w:szCs w:val="28"/>
              </w:rPr>
            </w:pPr>
            <w:r w:rsidRPr="00E21030">
              <w:rPr>
                <w:sz w:val="28"/>
                <w:szCs w:val="28"/>
              </w:rPr>
              <w:t>Доля школ, реализующих целевую модель наставничества педагогических работников</w:t>
            </w:r>
            <w:r w:rsidR="0065323F">
              <w:rPr>
                <w:sz w:val="28"/>
                <w:szCs w:val="28"/>
              </w:rPr>
              <w:t>, %</w:t>
            </w:r>
            <w:r>
              <w:rPr>
                <w:sz w:val="28"/>
                <w:szCs w:val="28"/>
              </w:rPr>
              <w:t xml:space="preserve"> (</w:t>
            </w:r>
            <w:r>
              <w:rPr>
                <w:i/>
                <w:sz w:val="28"/>
                <w:szCs w:val="28"/>
              </w:rPr>
              <w:t>отношение количества общеобразовательных организаций, реализующих целевую модель наставничества</w:t>
            </w:r>
            <w:r w:rsidR="0065323F">
              <w:rPr>
                <w:i/>
                <w:sz w:val="28"/>
                <w:szCs w:val="28"/>
              </w:rPr>
              <w:t>,</w:t>
            </w:r>
            <w:r>
              <w:rPr>
                <w:i/>
                <w:sz w:val="28"/>
                <w:szCs w:val="28"/>
              </w:rPr>
              <w:t xml:space="preserve"> к общему количеству общеобразовательных организаций</w:t>
            </w:r>
            <w:r w:rsidR="00333B1E">
              <w:rPr>
                <w:i/>
                <w:sz w:val="28"/>
                <w:szCs w:val="28"/>
              </w:rPr>
              <w:t xml:space="preserve">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tcPr>
          <w:p w:rsidR="00E21030" w:rsidRPr="00E21030" w:rsidRDefault="00E21030" w:rsidP="00033604">
            <w:pPr>
              <w:pStyle w:val="Default"/>
              <w:jc w:val="both"/>
              <w:rPr>
                <w:sz w:val="28"/>
                <w:szCs w:val="28"/>
              </w:rPr>
            </w:pPr>
            <w:r w:rsidRPr="00E21030">
              <w:rPr>
                <w:sz w:val="28"/>
                <w:szCs w:val="28"/>
              </w:rPr>
              <w:t xml:space="preserve">Доля школ, управленческие команды которых вовлечены в систему </w:t>
            </w:r>
            <w:proofErr w:type="spellStart"/>
            <w:r w:rsidRPr="00E21030">
              <w:rPr>
                <w:sz w:val="28"/>
                <w:szCs w:val="28"/>
              </w:rPr>
              <w:t>менторства</w:t>
            </w:r>
            <w:proofErr w:type="spellEnd"/>
            <w:r w:rsidR="0065323F">
              <w:rPr>
                <w:sz w:val="28"/>
                <w:szCs w:val="28"/>
              </w:rPr>
              <w:t>, % (</w:t>
            </w:r>
            <w:r w:rsidR="0065323F">
              <w:rPr>
                <w:i/>
                <w:sz w:val="28"/>
                <w:szCs w:val="28"/>
              </w:rPr>
              <w:t xml:space="preserve">отношение количества общеобразовательных организаций, </w:t>
            </w:r>
            <w:r w:rsidR="0065323F" w:rsidRPr="0065323F">
              <w:rPr>
                <w:i/>
                <w:sz w:val="28"/>
                <w:szCs w:val="28"/>
              </w:rPr>
              <w:t xml:space="preserve">управленческие команды которых вовлечены в систему </w:t>
            </w:r>
            <w:proofErr w:type="spellStart"/>
            <w:r w:rsidR="0065323F" w:rsidRPr="0065323F">
              <w:rPr>
                <w:i/>
                <w:sz w:val="28"/>
                <w:szCs w:val="28"/>
              </w:rPr>
              <w:t>менторства</w:t>
            </w:r>
            <w:proofErr w:type="spellEnd"/>
            <w:r w:rsidR="0065323F" w:rsidRPr="0065323F">
              <w:rPr>
                <w:i/>
                <w:sz w:val="28"/>
                <w:szCs w:val="28"/>
              </w:rPr>
              <w:t>,</w:t>
            </w:r>
            <w:r w:rsidR="0065323F">
              <w:rPr>
                <w:i/>
                <w:sz w:val="28"/>
                <w:szCs w:val="28"/>
              </w:rPr>
              <w:t xml:space="preserve"> к </w:t>
            </w:r>
            <w:r w:rsidR="0065323F">
              <w:rPr>
                <w:i/>
                <w:sz w:val="28"/>
                <w:szCs w:val="28"/>
              </w:rPr>
              <w:lastRenderedPageBreak/>
              <w:t>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lastRenderedPageBreak/>
              <w:t>20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82AC4" w:rsidRDefault="00E21030" w:rsidP="0065323F">
            <w:pPr>
              <w:pStyle w:val="a7"/>
              <w:spacing w:line="240" w:lineRule="auto"/>
              <w:ind w:firstLine="0"/>
              <w:jc w:val="both"/>
              <w:rPr>
                <w:szCs w:val="28"/>
              </w:rPr>
            </w:pPr>
            <w:proofErr w:type="gramStart"/>
            <w:r w:rsidRPr="00E82AC4">
              <w:rPr>
                <w:szCs w:val="28"/>
              </w:rPr>
              <w:lastRenderedPageBreak/>
              <w:t xml:space="preserve">Уровень удовлетворенности наставляемых участием в программах наставничества, % (опросный) </w:t>
            </w:r>
            <w:r w:rsidRPr="00E82AC4">
              <w:rPr>
                <w:i/>
                <w:szCs w:val="28"/>
              </w:rPr>
              <w:t>(отношение количества наставляемых, удовлетворенных участием в программах наставничества, к общему количеству наставляемых,</w:t>
            </w:r>
            <w:r w:rsidR="0065323F">
              <w:rPr>
                <w:i/>
                <w:szCs w:val="28"/>
              </w:rPr>
              <w:t xml:space="preserve"> </w:t>
            </w:r>
            <w:r w:rsidRPr="00E82AC4">
              <w:rPr>
                <w:i/>
                <w:szCs w:val="28"/>
              </w:rPr>
              <w:t>принявших участие в программах наставничества, реализуемых в субъекте Российской Федерации)</w:t>
            </w:r>
            <w:proofErr w:type="gramEnd"/>
          </w:p>
        </w:tc>
        <w:tc>
          <w:tcPr>
            <w:tcW w:w="1958" w:type="dxa"/>
            <w:tcBorders>
              <w:top w:val="single" w:sz="4" w:space="0" w:color="auto"/>
              <w:left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tabs>
                <w:tab w:val="left" w:pos="2294"/>
                <w:tab w:val="left" w:pos="4325"/>
              </w:tabs>
              <w:spacing w:line="240" w:lineRule="auto"/>
              <w:ind w:firstLine="0"/>
              <w:jc w:val="both"/>
              <w:rPr>
                <w:szCs w:val="28"/>
              </w:rPr>
            </w:pPr>
            <w:r w:rsidRPr="00E82AC4">
              <w:rPr>
                <w:szCs w:val="28"/>
              </w:rPr>
              <w:t>Уровень удовлетворенности наставников участием в программах наставничества, % (опросный)</w:t>
            </w:r>
            <w:r>
              <w:rPr>
                <w:szCs w:val="28"/>
              </w:rPr>
              <w:t xml:space="preserve"> </w:t>
            </w:r>
            <w:r w:rsidRPr="00E82AC4">
              <w:rPr>
                <w:i/>
                <w:szCs w:val="28"/>
              </w:rPr>
              <w:t>(отношение количества наставников, удовлетворенных участием в программах наставничества, к общему ко</w:t>
            </w:r>
            <w:r>
              <w:rPr>
                <w:i/>
                <w:szCs w:val="28"/>
              </w:rPr>
              <w:t xml:space="preserve">личеству наставников, принявших </w:t>
            </w:r>
            <w:r w:rsidRPr="00E82AC4">
              <w:rPr>
                <w:i/>
                <w:szCs w:val="28"/>
              </w:rPr>
              <w:t>участие</w:t>
            </w:r>
            <w:r>
              <w:rPr>
                <w:i/>
                <w:szCs w:val="28"/>
              </w:rPr>
              <w:t xml:space="preserve"> </w:t>
            </w:r>
            <w:r w:rsidRPr="00E82AC4">
              <w:rPr>
                <w:i/>
                <w:szCs w:val="28"/>
              </w:rPr>
              <w:t>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896039">
      <w:pPr>
        <w:pStyle w:val="21"/>
        <w:keepNext/>
        <w:keepLines/>
        <w:numPr>
          <w:ilvl w:val="0"/>
          <w:numId w:val="10"/>
        </w:numPr>
        <w:tabs>
          <w:tab w:val="left" w:pos="676"/>
        </w:tabs>
        <w:spacing w:line="360" w:lineRule="auto"/>
        <w:ind w:left="0" w:firstLine="709"/>
        <w:jc w:val="both"/>
        <w:rPr>
          <w:szCs w:val="28"/>
        </w:rPr>
      </w:pPr>
      <w:bookmarkStart w:id="7" w:name="bookmark16"/>
      <w:r w:rsidRPr="00E82AC4">
        <w:rPr>
          <w:szCs w:val="28"/>
        </w:rPr>
        <w:t>Нормативные основы целевой модели наставничества</w:t>
      </w:r>
      <w:bookmarkEnd w:id="7"/>
    </w:p>
    <w:p w:rsidR="00CF0CE8" w:rsidRPr="00E82AC4" w:rsidRDefault="00E82AC4" w:rsidP="00E82AC4">
      <w:pPr>
        <w:pStyle w:val="a5"/>
        <w:tabs>
          <w:tab w:val="left" w:pos="1210"/>
        </w:tabs>
        <w:spacing w:line="360" w:lineRule="auto"/>
        <w:ind w:firstLine="709"/>
        <w:jc w:val="both"/>
        <w:rPr>
          <w:szCs w:val="28"/>
        </w:rPr>
      </w:pPr>
      <w:r w:rsidRPr="00E82AC4">
        <w:rPr>
          <w:szCs w:val="28"/>
        </w:rPr>
        <w:t xml:space="preserve">Целевая модель наставничества опирается на нормативные правовые акты Российской Федерации и разработана с целью формирования организационно-методической основы для внедрения в Брянской области и последующего развития механизмов </w:t>
      </w:r>
      <w:proofErr w:type="gramStart"/>
      <w:r w:rsidRPr="00E82AC4">
        <w:rPr>
          <w:szCs w:val="28"/>
        </w:rPr>
        <w:t>наставничества</w:t>
      </w:r>
      <w:proofErr w:type="gramEnd"/>
      <w:r w:rsidRPr="00E82AC4">
        <w:rPr>
          <w:szCs w:val="28"/>
        </w:rPr>
        <w:t xml:space="preserve"> обучающихся образовательных организаций, в том числе с применением лучших практик обмена опытом между обучающимися и</w:t>
      </w:r>
      <w:r w:rsidRPr="005D1E65">
        <w:rPr>
          <w:szCs w:val="28"/>
        </w:rPr>
        <w:t xml:space="preserve"> привлечением представителей региональных предприятий и организаций к этой деятельности.</w:t>
      </w:r>
    </w:p>
    <w:p w:rsidR="00CF0CE8" w:rsidRPr="00E82AC4" w:rsidRDefault="00E82AC4" w:rsidP="00E82AC4">
      <w:pPr>
        <w:pStyle w:val="a5"/>
        <w:spacing w:line="360" w:lineRule="auto"/>
        <w:ind w:firstLine="709"/>
        <w:jc w:val="both"/>
        <w:rPr>
          <w:szCs w:val="28"/>
        </w:rPr>
      </w:pPr>
      <w:r w:rsidRPr="00E82AC4">
        <w:rPr>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w:t>
      </w:r>
      <w:proofErr w:type="gramStart"/>
      <w:r w:rsidRPr="00E82AC4">
        <w:rPr>
          <w:szCs w:val="28"/>
        </w:rPr>
        <w:t>в-</w:t>
      </w:r>
      <w:proofErr w:type="gramEnd"/>
      <w:r w:rsidRPr="00E82AC4">
        <w:rPr>
          <w:szCs w:val="28"/>
        </w:rPr>
        <w:t xml:space="preserve"> наставников.</w:t>
      </w:r>
    </w:p>
    <w:p w:rsidR="00CF0CE8" w:rsidRPr="00E82AC4" w:rsidRDefault="00E82AC4" w:rsidP="00E82AC4">
      <w:pPr>
        <w:pStyle w:val="a5"/>
        <w:spacing w:line="360" w:lineRule="auto"/>
        <w:ind w:firstLine="709"/>
        <w:jc w:val="both"/>
        <w:rPr>
          <w:szCs w:val="28"/>
        </w:rPr>
      </w:pPr>
      <w:r w:rsidRPr="00E82AC4">
        <w:rPr>
          <w:szCs w:val="28"/>
        </w:rPr>
        <w:t xml:space="preserve">Нормативные правовые основания такой деятельности в Российской Федерации обеспечиваются рядом документов, соответствующих </w:t>
      </w:r>
      <w:r w:rsidRPr="00E82AC4">
        <w:rPr>
          <w:szCs w:val="28"/>
        </w:rPr>
        <w:lastRenderedPageBreak/>
        <w:t>требованиям международных актов, конвенций, в том числе:</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Резолюцией Европейского парламента 201 l/2088(INI) от 1 декабря 2011 г. «О предотвращении преждевременного оставления школы».</w:t>
      </w:r>
    </w:p>
    <w:p w:rsidR="00CF0CE8" w:rsidRPr="00E82AC4" w:rsidRDefault="00E82AC4" w:rsidP="00E82AC4">
      <w:pPr>
        <w:pStyle w:val="a5"/>
        <w:tabs>
          <w:tab w:val="left" w:pos="1235"/>
        </w:tabs>
        <w:spacing w:line="360" w:lineRule="auto"/>
        <w:ind w:firstLine="709"/>
        <w:jc w:val="both"/>
        <w:rPr>
          <w:szCs w:val="28"/>
        </w:rPr>
      </w:pPr>
      <w:r w:rsidRPr="00E82AC4">
        <w:rPr>
          <w:szCs w:val="28"/>
        </w:rPr>
        <w:t>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этой деятельности в нашей стране в разных сферах на федеральном уровне обеспечивают:</w:t>
      </w:r>
    </w:p>
    <w:p w:rsidR="00CF0CE8" w:rsidRPr="00E82AC4" w:rsidRDefault="00E82AC4" w:rsidP="00E82AC4">
      <w:pPr>
        <w:pStyle w:val="a5"/>
        <w:spacing w:line="360" w:lineRule="auto"/>
        <w:ind w:firstLine="709"/>
        <w:jc w:val="both"/>
        <w:rPr>
          <w:szCs w:val="28"/>
        </w:rPr>
      </w:pPr>
      <w:r w:rsidRPr="00E82AC4">
        <w:rPr>
          <w:szCs w:val="28"/>
        </w:rPr>
        <w:t>Конституция Российской Федерации;</w:t>
      </w:r>
    </w:p>
    <w:p w:rsidR="00CF0CE8" w:rsidRPr="00E82AC4" w:rsidRDefault="00E82AC4" w:rsidP="00E82AC4">
      <w:pPr>
        <w:pStyle w:val="a5"/>
        <w:spacing w:line="360" w:lineRule="auto"/>
        <w:ind w:firstLine="709"/>
        <w:jc w:val="both"/>
        <w:rPr>
          <w:szCs w:val="28"/>
        </w:rPr>
      </w:pPr>
      <w:r w:rsidRPr="00E82AC4">
        <w:rPr>
          <w:szCs w:val="28"/>
        </w:rPr>
        <w:t>Гражданский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Трудовой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Федеральный закон от 11 августа 1995 г. № 135-ФЗ «О благотворительной деятельности и благотворительных организациях»;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19 мая 1995 г. № 82-ФЗ «Об общественных объединениях»;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12 января 1996 г. № 7-ФЗ «О некоммерческих организациях»;</w:t>
      </w:r>
    </w:p>
    <w:p w:rsidR="00CF0CE8" w:rsidRPr="00E82AC4" w:rsidRDefault="00E82AC4" w:rsidP="00E82AC4">
      <w:pPr>
        <w:pStyle w:val="a5"/>
        <w:spacing w:line="360" w:lineRule="auto"/>
        <w:ind w:firstLine="709"/>
        <w:jc w:val="both"/>
        <w:rPr>
          <w:szCs w:val="28"/>
        </w:rPr>
      </w:pPr>
      <w:proofErr w:type="gramStart"/>
      <w:r w:rsidRPr="00E82AC4">
        <w:rPr>
          <w:szCs w:val="28"/>
        </w:rPr>
        <w:t xml:space="preserve">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w:t>
      </w:r>
      <w:r w:rsidRPr="00E82AC4">
        <w:rPr>
          <w:szCs w:val="28"/>
        </w:rPr>
        <w:lastRenderedPageBreak/>
        <w:t>ноября 2019 г. № 2705-р).</w:t>
      </w:r>
      <w:proofErr w:type="gramEnd"/>
    </w:p>
    <w:p w:rsidR="00CF0CE8" w:rsidRPr="00E82AC4" w:rsidRDefault="00E82AC4" w:rsidP="00E82AC4">
      <w:pPr>
        <w:pStyle w:val="a5"/>
        <w:tabs>
          <w:tab w:val="left" w:pos="1224"/>
        </w:tabs>
        <w:spacing w:line="360" w:lineRule="auto"/>
        <w:ind w:firstLine="709"/>
        <w:jc w:val="both"/>
        <w:rPr>
          <w:szCs w:val="28"/>
        </w:rPr>
      </w:pPr>
      <w:r w:rsidRPr="00E82AC4">
        <w:rPr>
          <w:szCs w:val="28"/>
        </w:rPr>
        <w:t>Наставническую деятельность, в том числе в образовательной среде, регламентируют:</w:t>
      </w:r>
    </w:p>
    <w:p w:rsidR="00CF0CE8" w:rsidRPr="00E82AC4" w:rsidRDefault="00E82AC4" w:rsidP="00E82AC4">
      <w:pPr>
        <w:pStyle w:val="a5"/>
        <w:spacing w:line="360" w:lineRule="auto"/>
        <w:ind w:firstLine="709"/>
        <w:jc w:val="both"/>
        <w:rPr>
          <w:szCs w:val="28"/>
        </w:rPr>
      </w:pPr>
      <w:r w:rsidRPr="00E82AC4">
        <w:rPr>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CF0CE8" w:rsidRPr="00E82AC4" w:rsidRDefault="00E82AC4" w:rsidP="00E82AC4">
      <w:pPr>
        <w:pStyle w:val="a5"/>
        <w:spacing w:line="360" w:lineRule="auto"/>
        <w:ind w:firstLine="709"/>
        <w:jc w:val="both"/>
        <w:rPr>
          <w:szCs w:val="28"/>
        </w:rPr>
      </w:pPr>
      <w:proofErr w:type="gramStart"/>
      <w:r w:rsidRPr="00E82AC4">
        <w:rPr>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roofErr w:type="gramEnd"/>
    </w:p>
    <w:p w:rsidR="00CF0CE8" w:rsidRDefault="00E82AC4" w:rsidP="00E82AC4">
      <w:pPr>
        <w:pStyle w:val="a5"/>
        <w:spacing w:line="360" w:lineRule="auto"/>
        <w:ind w:firstLine="709"/>
        <w:jc w:val="both"/>
        <w:rPr>
          <w:szCs w:val="28"/>
        </w:rPr>
      </w:pPr>
      <w:r w:rsidRPr="00E82AC4">
        <w:rPr>
          <w:szCs w:val="28"/>
        </w:rPr>
        <w:t>Федеральный закон от 29 декабря 2012 г. № 273-ФЗ «Об образовании в Российской Федерации».</w:t>
      </w:r>
    </w:p>
    <w:p w:rsidR="00E00E4B" w:rsidRPr="00E82AC4" w:rsidRDefault="00E00E4B" w:rsidP="00E82AC4">
      <w:pPr>
        <w:pStyle w:val="a5"/>
        <w:spacing w:line="360" w:lineRule="auto"/>
        <w:ind w:firstLine="709"/>
        <w:jc w:val="both"/>
        <w:rPr>
          <w:szCs w:val="28"/>
        </w:rPr>
        <w:sectPr w:rsidR="00E00E4B" w:rsidRPr="00E82AC4" w:rsidSect="00E82AC4">
          <w:headerReference w:type="even" r:id="rId8"/>
          <w:headerReference w:type="default" r:id="rId9"/>
          <w:footerReference w:type="even" r:id="rId10"/>
          <w:footerReference w:type="default" r:id="rId11"/>
          <w:footnotePr>
            <w:numFmt w:val="upperRoman"/>
          </w:footnotePr>
          <w:type w:val="continuous"/>
          <w:pgSz w:w="11900" w:h="16840" w:code="9"/>
          <w:pgMar w:top="1134" w:right="850" w:bottom="1134" w:left="1701" w:header="0" w:footer="1186" w:gutter="0"/>
          <w:pgNumType w:start="2" w:chapSep="period"/>
          <w:cols w:space="720"/>
          <w:docGrid w:linePitch="326"/>
        </w:sectPr>
      </w:pPr>
    </w:p>
    <w:p w:rsidR="00E00E4B" w:rsidRDefault="00E82AC4" w:rsidP="00E00E4B">
      <w:pPr>
        <w:pStyle w:val="a5"/>
        <w:spacing w:line="360" w:lineRule="auto"/>
        <w:ind w:firstLine="709"/>
        <w:jc w:val="right"/>
        <w:rPr>
          <w:b/>
          <w:szCs w:val="28"/>
        </w:rPr>
      </w:pPr>
      <w:r w:rsidRPr="00E82AC4">
        <w:rPr>
          <w:b/>
          <w:szCs w:val="28"/>
        </w:rPr>
        <w:lastRenderedPageBreak/>
        <w:t>Приложение</w:t>
      </w:r>
    </w:p>
    <w:p w:rsidR="00CF0CE8" w:rsidRPr="00E82AC4" w:rsidRDefault="00E82AC4" w:rsidP="00E82AC4">
      <w:pPr>
        <w:pStyle w:val="a5"/>
        <w:spacing w:line="360" w:lineRule="auto"/>
        <w:ind w:firstLine="709"/>
        <w:jc w:val="both"/>
        <w:rPr>
          <w:szCs w:val="28"/>
        </w:rPr>
      </w:pPr>
      <w:r w:rsidRPr="00E82AC4">
        <w:rPr>
          <w:b/>
          <w:szCs w:val="28"/>
        </w:rPr>
        <w:t>Примерные формы документов</w:t>
      </w:r>
    </w:p>
    <w:p w:rsidR="00CF0CE8" w:rsidRPr="00E82AC4" w:rsidRDefault="00E82AC4" w:rsidP="00E82AC4">
      <w:pPr>
        <w:pStyle w:val="a9"/>
        <w:spacing w:line="360" w:lineRule="auto"/>
        <w:ind w:firstLine="709"/>
        <w:jc w:val="both"/>
        <w:rPr>
          <w:szCs w:val="28"/>
        </w:rPr>
      </w:pPr>
      <w:r w:rsidRPr="00E82AC4">
        <w:rPr>
          <w:szCs w:val="28"/>
        </w:rPr>
        <w:t xml:space="preserve">1. Примерная форма базы </w:t>
      </w:r>
      <w:proofErr w:type="gramStart"/>
      <w:r w:rsidRPr="00E82AC4">
        <w:rPr>
          <w:szCs w:val="28"/>
        </w:rPr>
        <w:t>наставляемых</w:t>
      </w:r>
      <w:proofErr w:type="gramEnd"/>
    </w:p>
    <w:tbl>
      <w:tblPr>
        <w:tblOverlap w:val="never"/>
        <w:tblW w:w="0" w:type="auto"/>
        <w:jc w:val="center"/>
        <w:tblLayout w:type="fixed"/>
        <w:tblLook w:val="04A0" w:firstRow="1" w:lastRow="0" w:firstColumn="1" w:lastColumn="0" w:noHBand="0" w:noVBand="1"/>
      </w:tblPr>
      <w:tblGrid>
        <w:gridCol w:w="302"/>
        <w:gridCol w:w="1262"/>
        <w:gridCol w:w="1330"/>
        <w:gridCol w:w="1291"/>
        <w:gridCol w:w="1272"/>
        <w:gridCol w:w="1051"/>
        <w:gridCol w:w="1075"/>
        <w:gridCol w:w="1354"/>
        <w:gridCol w:w="1032"/>
        <w:gridCol w:w="1070"/>
        <w:gridCol w:w="1042"/>
        <w:gridCol w:w="1325"/>
        <w:gridCol w:w="1219"/>
      </w:tblGrid>
      <w:tr w:rsidR="00CF0CE8" w:rsidRPr="00E82AC4">
        <w:trPr>
          <w:trHeight w:val="3912"/>
          <w:jc w:val="center"/>
        </w:trPr>
        <w:tc>
          <w:tcPr>
            <w:tcW w:w="302"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126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ФИО </w:t>
            </w:r>
            <w:proofErr w:type="gramStart"/>
            <w:r w:rsidRPr="00E82AC4">
              <w:rPr>
                <w:szCs w:val="28"/>
              </w:rPr>
              <w:t>наставляемого</w:t>
            </w:r>
            <w:proofErr w:type="gramEnd"/>
          </w:p>
        </w:tc>
        <w:tc>
          <w:tcPr>
            <w:tcW w:w="133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Контактные данные для связи </w:t>
            </w:r>
            <w:r w:rsidR="00E00E4B">
              <w:rPr>
                <w:szCs w:val="28"/>
              </w:rPr>
              <w:t>(данные предста</w:t>
            </w:r>
            <w:r w:rsidRPr="00E82AC4">
              <w:rPr>
                <w:szCs w:val="28"/>
              </w:rPr>
              <w:t>вителя)</w:t>
            </w:r>
          </w:p>
        </w:tc>
        <w:tc>
          <w:tcPr>
            <w:tcW w:w="129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Год рождения наставляемого</w:t>
            </w:r>
          </w:p>
        </w:tc>
        <w:tc>
          <w:tcPr>
            <w:tcW w:w="127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Основной запрос </w:t>
            </w:r>
            <w:proofErr w:type="gramStart"/>
            <w:r w:rsidRPr="00E82AC4">
              <w:rPr>
                <w:szCs w:val="28"/>
              </w:rPr>
              <w:t>наставляемого</w:t>
            </w:r>
            <w:proofErr w:type="gramEnd"/>
          </w:p>
        </w:tc>
        <w:tc>
          <w:tcPr>
            <w:tcW w:w="105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Дата вхож</w:t>
            </w:r>
            <w:r w:rsidR="00E00E4B">
              <w:rPr>
                <w:szCs w:val="28"/>
              </w:rPr>
              <w:t>дения в програм</w:t>
            </w:r>
            <w:r w:rsidRPr="00E82AC4">
              <w:rPr>
                <w:szCs w:val="28"/>
              </w:rPr>
              <w:t>му</w:t>
            </w:r>
          </w:p>
        </w:tc>
        <w:tc>
          <w:tcPr>
            <w:tcW w:w="1075"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ФИО настав</w:t>
            </w:r>
            <w:r w:rsidR="00E82AC4" w:rsidRPr="00E82AC4">
              <w:rPr>
                <w:szCs w:val="28"/>
              </w:rPr>
              <w:t>ника</w:t>
            </w:r>
          </w:p>
        </w:tc>
        <w:tc>
          <w:tcPr>
            <w:tcW w:w="1354"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Форма настав</w:t>
            </w:r>
            <w:r w:rsidR="00E82AC4" w:rsidRPr="00E82AC4">
              <w:rPr>
                <w:szCs w:val="28"/>
              </w:rPr>
              <w:t>ничества</w:t>
            </w:r>
          </w:p>
        </w:tc>
        <w:tc>
          <w:tcPr>
            <w:tcW w:w="103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Место работы/ учебы наставника</w:t>
            </w:r>
          </w:p>
        </w:tc>
        <w:tc>
          <w:tcPr>
            <w:tcW w:w="107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Дата завершения </w:t>
            </w:r>
            <w:r w:rsidR="00E00E4B">
              <w:rPr>
                <w:szCs w:val="28"/>
              </w:rPr>
              <w:t>програм</w:t>
            </w:r>
            <w:r w:rsidRPr="00E82AC4">
              <w:rPr>
                <w:szCs w:val="28"/>
              </w:rPr>
              <w:t>мы</w:t>
            </w:r>
          </w:p>
        </w:tc>
        <w:tc>
          <w:tcPr>
            <w:tcW w:w="1042"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 xml:space="preserve">Результаты </w:t>
            </w:r>
            <w:proofErr w:type="spellStart"/>
            <w:r>
              <w:rPr>
                <w:szCs w:val="28"/>
              </w:rPr>
              <w:t>програ</w:t>
            </w:r>
            <w:r w:rsidR="00E82AC4" w:rsidRPr="00E82AC4">
              <w:rPr>
                <w:szCs w:val="28"/>
              </w:rPr>
              <w:t>мы</w:t>
            </w:r>
            <w:proofErr w:type="spellEnd"/>
          </w:p>
        </w:tc>
        <w:tc>
          <w:tcPr>
            <w:tcW w:w="1325"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 xml:space="preserve">Ссылка на кейс/отзыв </w:t>
            </w:r>
            <w:proofErr w:type="gramStart"/>
            <w:r w:rsidRPr="00E82AC4">
              <w:rPr>
                <w:szCs w:val="28"/>
              </w:rPr>
              <w:t>наставляемого</w:t>
            </w:r>
            <w:proofErr w:type="gramEnd"/>
            <w:r w:rsidRPr="00E82AC4">
              <w:rPr>
                <w:szCs w:val="28"/>
              </w:rPr>
              <w:t>, размещенные на сайте организации</w:t>
            </w:r>
          </w:p>
        </w:tc>
        <w:tc>
          <w:tcPr>
            <w:tcW w:w="1219" w:type="dxa"/>
            <w:tcBorders>
              <w:top w:val="single" w:sz="4" w:space="0" w:color="auto"/>
              <w:left w:val="single" w:sz="4" w:space="0" w:color="auto"/>
              <w:right w:val="single" w:sz="4" w:space="0" w:color="auto"/>
            </w:tcBorders>
          </w:tcPr>
          <w:p w:rsidR="00CF0CE8" w:rsidRPr="00E82AC4" w:rsidRDefault="00E00E4B" w:rsidP="00E00E4B">
            <w:pPr>
              <w:pStyle w:val="a7"/>
              <w:spacing w:line="240" w:lineRule="auto"/>
              <w:ind w:firstLine="0"/>
              <w:jc w:val="both"/>
              <w:rPr>
                <w:szCs w:val="28"/>
              </w:rPr>
            </w:pPr>
            <w:r>
              <w:rPr>
                <w:szCs w:val="28"/>
              </w:rPr>
              <w:t>Отметка о прохождении про</w:t>
            </w:r>
            <w:r w:rsidR="00E82AC4" w:rsidRPr="00E82AC4">
              <w:rPr>
                <w:szCs w:val="28"/>
              </w:rPr>
              <w:t>граммы</w:t>
            </w:r>
          </w:p>
        </w:tc>
      </w:tr>
      <w:tr w:rsidR="00CF0CE8" w:rsidRPr="00E82AC4">
        <w:trPr>
          <w:trHeight w:hRule="exact" w:val="494"/>
          <w:jc w:val="center"/>
        </w:trPr>
        <w:tc>
          <w:tcPr>
            <w:tcW w:w="302"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126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trPr>
          <w:trHeight w:hRule="exact" w:val="509"/>
          <w:jc w:val="center"/>
        </w:trPr>
        <w:tc>
          <w:tcPr>
            <w:tcW w:w="302"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126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2"/>
          <w:headerReference w:type="default" r:id="rId13"/>
          <w:footerReference w:type="even" r:id="rId14"/>
          <w:footerReference w:type="default" r:id="rId15"/>
          <w:footnotePr>
            <w:numFmt w:val="upperRoman"/>
          </w:footnotePr>
          <w:type w:val="continuous"/>
          <w:pgSz w:w="16840" w:h="11900" w:orient="landscape" w:code="9"/>
          <w:pgMar w:top="1134" w:right="850" w:bottom="1134" w:left="1701" w:header="1246" w:footer="476" w:gutter="0"/>
          <w:pgNumType w:start="37" w:chapSep="period"/>
          <w:cols w:space="720"/>
          <w:docGrid w:linePitch="326"/>
        </w:sectPr>
      </w:pPr>
    </w:p>
    <w:p w:rsidR="00096AF0" w:rsidRDefault="00096AF0">
      <w:pPr>
        <w:rPr>
          <w:rFonts w:ascii="Times New Roman" w:hAnsi="Times New Roman"/>
          <w:b/>
          <w:sz w:val="28"/>
          <w:szCs w:val="28"/>
        </w:rPr>
      </w:pPr>
      <w:r>
        <w:rPr>
          <w:szCs w:val="28"/>
        </w:rPr>
        <w:lastRenderedPageBreak/>
        <w:br w:type="page"/>
      </w:r>
    </w:p>
    <w:p w:rsidR="00CF0CE8" w:rsidRPr="00E82AC4" w:rsidRDefault="00E82AC4" w:rsidP="00E82AC4">
      <w:pPr>
        <w:pStyle w:val="a9"/>
        <w:spacing w:line="360" w:lineRule="auto"/>
        <w:ind w:firstLine="709"/>
        <w:jc w:val="both"/>
        <w:rPr>
          <w:szCs w:val="28"/>
        </w:rPr>
      </w:pPr>
      <w:r w:rsidRPr="00E82AC4">
        <w:rPr>
          <w:szCs w:val="28"/>
        </w:rPr>
        <w:lastRenderedPageBreak/>
        <w:t>2. Примерная форма базы наставников</w:t>
      </w:r>
    </w:p>
    <w:tbl>
      <w:tblPr>
        <w:tblOverlap w:val="never"/>
        <w:tblW w:w="0" w:type="auto"/>
        <w:jc w:val="center"/>
        <w:tblLayout w:type="fixed"/>
        <w:tblLook w:val="04A0" w:firstRow="1" w:lastRow="0" w:firstColumn="1" w:lastColumn="0" w:noHBand="0" w:noVBand="1"/>
      </w:tblPr>
      <w:tblGrid>
        <w:gridCol w:w="374"/>
        <w:gridCol w:w="744"/>
        <w:gridCol w:w="888"/>
        <w:gridCol w:w="998"/>
        <w:gridCol w:w="965"/>
        <w:gridCol w:w="893"/>
        <w:gridCol w:w="845"/>
        <w:gridCol w:w="1003"/>
        <w:gridCol w:w="1090"/>
        <w:gridCol w:w="864"/>
        <w:gridCol w:w="1104"/>
        <w:gridCol w:w="1094"/>
        <w:gridCol w:w="1042"/>
        <w:gridCol w:w="636"/>
        <w:gridCol w:w="593"/>
        <w:gridCol w:w="1053"/>
      </w:tblGrid>
      <w:tr w:rsidR="00CF0CE8" w:rsidRPr="00E82AC4" w:rsidTr="00096AF0">
        <w:trPr>
          <w:cantSplit/>
          <w:trHeight w:val="3804"/>
          <w:jc w:val="center"/>
        </w:trPr>
        <w:tc>
          <w:tcPr>
            <w:tcW w:w="374"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744"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ФИО</w:t>
            </w:r>
            <w:r w:rsidR="00E00E4B">
              <w:rPr>
                <w:szCs w:val="28"/>
              </w:rPr>
              <w:t xml:space="preserve"> </w:t>
            </w:r>
            <w:r w:rsidRPr="00E82AC4">
              <w:rPr>
                <w:szCs w:val="28"/>
              </w:rPr>
              <w:t>наставника</w:t>
            </w:r>
          </w:p>
        </w:tc>
        <w:tc>
          <w:tcPr>
            <w:tcW w:w="88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Контак</w:t>
            </w:r>
            <w:r w:rsidR="00E82AC4" w:rsidRPr="00E82AC4">
              <w:rPr>
                <w:szCs w:val="28"/>
              </w:rPr>
              <w:t>тные данные для связи</w:t>
            </w:r>
          </w:p>
        </w:tc>
        <w:tc>
          <w:tcPr>
            <w:tcW w:w="99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Место работы/ учебы настав</w:t>
            </w:r>
            <w:r w:rsidR="00E82AC4" w:rsidRPr="00E82AC4">
              <w:rPr>
                <w:szCs w:val="28"/>
              </w:rPr>
              <w:t>ника</w:t>
            </w:r>
          </w:p>
        </w:tc>
        <w:tc>
          <w:tcPr>
            <w:tcW w:w="965"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Основные компет</w:t>
            </w:r>
            <w:r w:rsidR="00E00E4B">
              <w:rPr>
                <w:szCs w:val="28"/>
              </w:rPr>
              <w:t>енции настав</w:t>
            </w:r>
            <w:r w:rsidRPr="00E82AC4">
              <w:rPr>
                <w:szCs w:val="28"/>
              </w:rPr>
              <w:t>ника</w:t>
            </w:r>
          </w:p>
        </w:tc>
        <w:tc>
          <w:tcPr>
            <w:tcW w:w="893"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Важные для прог</w:t>
            </w:r>
            <w:r w:rsidR="00E00E4B">
              <w:rPr>
                <w:szCs w:val="28"/>
              </w:rPr>
              <w:t>р</w:t>
            </w:r>
            <w:r w:rsidRPr="00E82AC4">
              <w:rPr>
                <w:szCs w:val="28"/>
              </w:rPr>
              <w:t>аммы достижения наставника</w:t>
            </w:r>
          </w:p>
        </w:tc>
        <w:tc>
          <w:tcPr>
            <w:tcW w:w="845" w:type="dxa"/>
            <w:tcBorders>
              <w:top w:val="single" w:sz="4" w:space="0" w:color="auto"/>
              <w:left w:val="single" w:sz="4" w:space="0" w:color="auto"/>
            </w:tcBorders>
            <w:textDirection w:val="btLr"/>
          </w:tcPr>
          <w:p w:rsidR="00CF0CE8" w:rsidRPr="00E82AC4" w:rsidRDefault="00E00E4B" w:rsidP="00096AF0">
            <w:pPr>
              <w:pStyle w:val="a7"/>
              <w:spacing w:line="240" w:lineRule="auto"/>
              <w:ind w:left="113" w:right="113" w:firstLine="0"/>
              <w:rPr>
                <w:szCs w:val="28"/>
              </w:rPr>
            </w:pPr>
            <w:r>
              <w:rPr>
                <w:szCs w:val="28"/>
              </w:rPr>
              <w:t>Ин</w:t>
            </w:r>
            <w:r w:rsidR="00E82AC4" w:rsidRPr="00E82AC4">
              <w:rPr>
                <w:szCs w:val="28"/>
              </w:rPr>
              <w:t>тересы наставника</w:t>
            </w:r>
          </w:p>
        </w:tc>
        <w:tc>
          <w:tcPr>
            <w:tcW w:w="100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 xml:space="preserve">Желаемый возраст </w:t>
            </w:r>
            <w:proofErr w:type="gramStart"/>
            <w:r w:rsidRPr="00E82AC4">
              <w:rPr>
                <w:szCs w:val="28"/>
              </w:rPr>
              <w:t>наставляемых</w:t>
            </w:r>
            <w:proofErr w:type="gramEnd"/>
          </w:p>
        </w:tc>
        <w:tc>
          <w:tcPr>
            <w:tcW w:w="1090"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Ресурс времени на програм</w:t>
            </w:r>
            <w:r w:rsidR="00096AF0">
              <w:rPr>
                <w:szCs w:val="28"/>
              </w:rPr>
              <w:t>му на</w:t>
            </w:r>
            <w:r w:rsidRPr="00E82AC4">
              <w:rPr>
                <w:szCs w:val="28"/>
              </w:rPr>
              <w:t>ставничества</w:t>
            </w:r>
          </w:p>
        </w:tc>
        <w:tc>
          <w:tcPr>
            <w:tcW w:w="86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вхождения в про</w:t>
            </w:r>
            <w:r w:rsidR="00096AF0">
              <w:rPr>
                <w:szCs w:val="28"/>
              </w:rPr>
              <w:t>грам</w:t>
            </w:r>
            <w:r w:rsidRPr="00E82AC4">
              <w:rPr>
                <w:szCs w:val="28"/>
              </w:rPr>
              <w:t>му</w:t>
            </w:r>
          </w:p>
        </w:tc>
        <w:tc>
          <w:tcPr>
            <w:tcW w:w="1104"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 xml:space="preserve">ФИО </w:t>
            </w:r>
            <w:proofErr w:type="gramStart"/>
            <w:r w:rsidRPr="00E82AC4">
              <w:rPr>
                <w:szCs w:val="28"/>
              </w:rPr>
              <w:t>наставляемого</w:t>
            </w:r>
            <w:proofErr w:type="gramEnd"/>
            <w:r w:rsidRPr="00E82AC4">
              <w:rPr>
                <w:szCs w:val="28"/>
              </w:rPr>
              <w:t xml:space="preserve"> (наставляемых)</w:t>
            </w:r>
          </w:p>
        </w:tc>
        <w:tc>
          <w:tcPr>
            <w:tcW w:w="109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Форма наставничества</w:t>
            </w:r>
          </w:p>
        </w:tc>
        <w:tc>
          <w:tcPr>
            <w:tcW w:w="1042"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 xml:space="preserve">Место работы/ учебы </w:t>
            </w:r>
            <w:proofErr w:type="gramStart"/>
            <w:r w:rsidRPr="00E82AC4">
              <w:rPr>
                <w:szCs w:val="28"/>
              </w:rPr>
              <w:t>наставляемого</w:t>
            </w:r>
            <w:proofErr w:type="gramEnd"/>
          </w:p>
        </w:tc>
        <w:tc>
          <w:tcPr>
            <w:tcW w:w="636"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завер</w:t>
            </w:r>
            <w:r w:rsidR="00096AF0">
              <w:rPr>
                <w:szCs w:val="28"/>
              </w:rPr>
              <w:t>ше</w:t>
            </w:r>
            <w:r w:rsidRPr="00E82AC4">
              <w:rPr>
                <w:szCs w:val="28"/>
              </w:rPr>
              <w:t>ния программы</w:t>
            </w:r>
          </w:p>
        </w:tc>
        <w:tc>
          <w:tcPr>
            <w:tcW w:w="59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Резуль</w:t>
            </w:r>
            <w:r w:rsidR="00096AF0">
              <w:rPr>
                <w:szCs w:val="28"/>
              </w:rPr>
              <w:t>таты про</w:t>
            </w:r>
            <w:r w:rsidRPr="00E82AC4">
              <w:rPr>
                <w:szCs w:val="28"/>
              </w:rPr>
              <w:t>граммы</w:t>
            </w:r>
          </w:p>
        </w:tc>
        <w:tc>
          <w:tcPr>
            <w:tcW w:w="1053" w:type="dxa"/>
            <w:tcBorders>
              <w:top w:val="single" w:sz="4" w:space="0" w:color="auto"/>
              <w:left w:val="single" w:sz="4" w:space="0" w:color="auto"/>
              <w:right w:val="single" w:sz="4" w:space="0" w:color="auto"/>
            </w:tcBorders>
            <w:textDirection w:val="btLr"/>
            <w:vAlign w:val="center"/>
          </w:tcPr>
          <w:p w:rsidR="00CF0CE8" w:rsidRPr="00E82AC4" w:rsidRDefault="00096AF0" w:rsidP="00096AF0">
            <w:pPr>
              <w:pStyle w:val="a7"/>
              <w:spacing w:line="240" w:lineRule="auto"/>
              <w:ind w:left="113" w:right="113" w:firstLine="0"/>
              <w:rPr>
                <w:szCs w:val="28"/>
              </w:rPr>
            </w:pPr>
            <w:r>
              <w:rPr>
                <w:szCs w:val="28"/>
              </w:rPr>
              <w:t>Ссыл</w:t>
            </w:r>
            <w:r w:rsidR="00E82AC4" w:rsidRPr="00E82AC4">
              <w:rPr>
                <w:szCs w:val="28"/>
              </w:rPr>
              <w:t>ка на кейс/отзыв наставника, размещенные на сайте организации</w:t>
            </w:r>
          </w:p>
        </w:tc>
      </w:tr>
      <w:tr w:rsidR="00CF0CE8" w:rsidRPr="00E82AC4" w:rsidTr="00096AF0">
        <w:trPr>
          <w:trHeight w:hRule="exact" w:val="485"/>
          <w:jc w:val="center"/>
        </w:trPr>
        <w:tc>
          <w:tcPr>
            <w:tcW w:w="37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74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rsidTr="00096AF0">
        <w:trPr>
          <w:trHeight w:hRule="exact" w:val="499"/>
          <w:jc w:val="center"/>
        </w:trPr>
        <w:tc>
          <w:tcPr>
            <w:tcW w:w="37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74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E82AC4" w:rsidP="00E82AC4">
      <w:pPr>
        <w:spacing w:line="360" w:lineRule="auto"/>
        <w:ind w:firstLine="709"/>
        <w:jc w:val="both"/>
        <w:rPr>
          <w:rFonts w:ascii="Times New Roman" w:hAnsi="Times New Roman"/>
          <w:sz w:val="28"/>
          <w:szCs w:val="28"/>
        </w:rPr>
      </w:pPr>
      <w:r w:rsidRPr="00E82AC4">
        <w:rPr>
          <w:rFonts w:ascii="Times New Roman" w:hAnsi="Times New Roman"/>
          <w:sz w:val="28"/>
          <w:szCs w:val="28"/>
        </w:rPr>
        <w:br w:type="page"/>
      </w:r>
    </w:p>
    <w:p w:rsidR="00CF0CE8" w:rsidRPr="00E82AC4" w:rsidRDefault="00E82AC4" w:rsidP="00BA74AA">
      <w:pPr>
        <w:pStyle w:val="a9"/>
        <w:ind w:firstLine="709"/>
        <w:jc w:val="both"/>
        <w:rPr>
          <w:szCs w:val="28"/>
        </w:rPr>
      </w:pPr>
      <w:r w:rsidRPr="00E82AC4">
        <w:rPr>
          <w:szCs w:val="28"/>
        </w:rPr>
        <w:lastRenderedPageBreak/>
        <w:t>3. Примерная форма дорожной карты внедрения целевой модели наставничества в образовательной организации</w:t>
      </w:r>
    </w:p>
    <w:tbl>
      <w:tblPr>
        <w:tblOverlap w:val="never"/>
        <w:tblW w:w="14812" w:type="dxa"/>
        <w:jc w:val="center"/>
        <w:tblLayout w:type="fixed"/>
        <w:tblLook w:val="04A0" w:firstRow="1" w:lastRow="0" w:firstColumn="1" w:lastColumn="0" w:noHBand="0" w:noVBand="1"/>
      </w:tblPr>
      <w:tblGrid>
        <w:gridCol w:w="10380"/>
        <w:gridCol w:w="1507"/>
        <w:gridCol w:w="2925"/>
      </w:tblGrid>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Мероприятие</w:t>
            </w:r>
          </w:p>
        </w:tc>
        <w:tc>
          <w:tcPr>
            <w:tcW w:w="1508"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Сроки</w:t>
            </w:r>
          </w:p>
        </w:tc>
        <w:tc>
          <w:tcPr>
            <w:tcW w:w="2925" w:type="dxa"/>
            <w:tcBorders>
              <w:top w:val="single" w:sz="4" w:space="0" w:color="auto"/>
              <w:left w:val="single" w:sz="4" w:space="0" w:color="auto"/>
              <w:righ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Ответственные</w:t>
            </w:r>
          </w:p>
        </w:tc>
      </w:tr>
      <w:tr w:rsidR="00CF0CE8" w:rsidRPr="00E82AC4" w:rsidTr="00BA74AA">
        <w:trPr>
          <w:trHeight w:hRule="exact" w:val="83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педагогического сообщества образовательной организации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родительского сообщества о планируемой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27"/>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 xml:space="preserve">Встреча с </w:t>
            </w:r>
            <w:proofErr w:type="gramStart"/>
            <w:r w:rsidRPr="00E82AC4">
              <w:rPr>
                <w:szCs w:val="28"/>
              </w:rPr>
              <w:t>обучающимися</w:t>
            </w:r>
            <w:proofErr w:type="gramEnd"/>
            <w:r w:rsidRPr="00E82AC4">
              <w:rPr>
                <w:szCs w:val="28"/>
              </w:rPr>
              <w:t xml:space="preserve"> образовательной организации с информированием о реализуемой программе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6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4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6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 xml:space="preserve">Анализ полученных от наставляемых и третьих лиц данных. Формирование базы </w:t>
            </w:r>
            <w:proofErr w:type="gramStart"/>
            <w:r w:rsidRPr="00E82AC4">
              <w:rPr>
                <w:szCs w:val="28"/>
              </w:rPr>
              <w:t>наставляемых</w:t>
            </w:r>
            <w:proofErr w:type="gramEnd"/>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7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Выбор форм наставничества, реализуемых в рамках текущей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78"/>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508"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1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3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5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собеседования с наставниками (в некоторых случаях с привлечением психолога)</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 xml:space="preserve">Поиск экспертов и материалов </w:t>
            </w:r>
            <w:proofErr w:type="gramStart"/>
            <w:r w:rsidRPr="00E82AC4">
              <w:rPr>
                <w:szCs w:val="28"/>
              </w:rPr>
              <w:t>для</w:t>
            </w:r>
            <w:proofErr w:type="gramEnd"/>
            <w:r w:rsidRPr="00E82AC4">
              <w:rPr>
                <w:szCs w:val="28"/>
              </w:rPr>
              <w:t xml:space="preserve"> </w:t>
            </w:r>
            <w:proofErr w:type="gramStart"/>
            <w:r w:rsidRPr="00E82AC4">
              <w:rPr>
                <w:szCs w:val="28"/>
              </w:rPr>
              <w:t>проведение</w:t>
            </w:r>
            <w:proofErr w:type="gramEnd"/>
            <w:r w:rsidRPr="00E82AC4">
              <w:rPr>
                <w:szCs w:val="28"/>
              </w:rPr>
              <w:t xml:space="preserve"> обучения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3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Обучение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Организация групповой встречи наставников и наставляемых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на предмет предпочитаемого наставника/наставляемого после завершения групповой встречи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анкет групповой встречи и соединение наставников и наставляемых в пары</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68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первой, организационной,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второй, пробной рабочей,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540"/>
          <w:jc w:val="center"/>
        </w:trPr>
        <w:tc>
          <w:tcPr>
            <w:tcW w:w="10384"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Проведение встречи-планирования рабочего процесса в рамках программы наставничества с наставником и наставляемым</w:t>
            </w:r>
          </w:p>
        </w:tc>
        <w:tc>
          <w:tcPr>
            <w:tcW w:w="1503"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52"/>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Регулярные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Сроки сбора обратной связи от участников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1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заключительной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8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групповой заключительной встречи всех пар и групп наставников и наставляемых</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Анкетирование участников. Проведение мониторинга личной удовлетворенности участием в программе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47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торжественного мероприятия для подведения итогов программы наставничества и награждения лучших наставников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 xml:space="preserve">Проведение </w:t>
            </w:r>
            <w:proofErr w:type="gramStart"/>
            <w:r w:rsidRPr="00E82AC4">
              <w:rPr>
                <w:szCs w:val="28"/>
              </w:rPr>
              <w:t>мониторинга качества реализации программы наставничества</w:t>
            </w:r>
            <w:proofErr w:type="gramEnd"/>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 по заданным параметрам, проведение второго, заключающего этапа мониторинга влияния программ на всех участников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92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Оформление итогов и процессов совместной работы в рамках программы наставничества в кейсы</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69"/>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Внесение данных об итогах реализации программы наставничества в базу наставников и базу наставляемых</w:t>
            </w:r>
          </w:p>
        </w:tc>
        <w:tc>
          <w:tcPr>
            <w:tcW w:w="1507"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6"/>
          <w:headerReference w:type="default" r:id="rId17"/>
          <w:footerReference w:type="even" r:id="rId18"/>
          <w:footerReference w:type="default" r:id="rId19"/>
          <w:footnotePr>
            <w:numFmt w:val="upperRoman"/>
          </w:footnotePr>
          <w:type w:val="continuous"/>
          <w:pgSz w:w="16840" w:h="11900" w:orient="landscape" w:code="9"/>
          <w:pgMar w:top="1134" w:right="850" w:bottom="1134" w:left="1701" w:header="0" w:footer="476" w:gutter="0"/>
          <w:pgNumType w:start="2" w:chapSep="period"/>
          <w:cols w:space="720"/>
          <w:docGrid w:linePitch="326"/>
        </w:sectPr>
      </w:pPr>
    </w:p>
    <w:p w:rsidR="00F30280" w:rsidRDefault="00F30280" w:rsidP="00F30280">
      <w:pPr>
        <w:pStyle w:val="a5"/>
        <w:tabs>
          <w:tab w:val="left" w:pos="392"/>
        </w:tabs>
        <w:spacing w:line="360" w:lineRule="auto"/>
        <w:ind w:firstLine="0"/>
        <w:jc w:val="right"/>
        <w:rPr>
          <w:b/>
        </w:rPr>
      </w:pPr>
      <w:r>
        <w:rPr>
          <w:b/>
        </w:rPr>
        <w:lastRenderedPageBreak/>
        <w:t xml:space="preserve">Приложение </w:t>
      </w:r>
    </w:p>
    <w:p w:rsidR="00F30280" w:rsidRDefault="00F30280" w:rsidP="00F30280">
      <w:pPr>
        <w:pStyle w:val="a5"/>
        <w:tabs>
          <w:tab w:val="left" w:pos="392"/>
        </w:tabs>
        <w:spacing w:line="360" w:lineRule="auto"/>
        <w:ind w:firstLine="0"/>
        <w:jc w:val="center"/>
        <w:rPr>
          <w:b/>
        </w:rPr>
      </w:pPr>
      <w:r>
        <w:rPr>
          <w:b/>
        </w:rPr>
        <w:t xml:space="preserve">Реализация целевой модели наставничества </w:t>
      </w:r>
    </w:p>
    <w:p w:rsidR="00F30280" w:rsidRDefault="00F30280" w:rsidP="00F30280">
      <w:pPr>
        <w:pStyle w:val="a5"/>
        <w:tabs>
          <w:tab w:val="left" w:pos="392"/>
        </w:tabs>
        <w:spacing w:line="360" w:lineRule="auto"/>
        <w:ind w:firstLine="0"/>
        <w:jc w:val="center"/>
      </w:pPr>
      <w:r>
        <w:rPr>
          <w:b/>
        </w:rPr>
        <w:t>в образовательной организации</w:t>
      </w:r>
    </w:p>
    <w:p w:rsidR="00F30280" w:rsidRDefault="00F30280" w:rsidP="00F30280">
      <w:pPr>
        <w:pStyle w:val="a5"/>
        <w:tabs>
          <w:tab w:val="left" w:pos="1427"/>
        </w:tabs>
        <w:spacing w:line="360" w:lineRule="auto"/>
        <w:ind w:firstLine="0"/>
        <w:jc w:val="both"/>
      </w:pPr>
      <w:r>
        <w:tab/>
        <w:t>Реализация программы наставничества в образовательных организациях включает семь основных этапов:</w:t>
      </w:r>
    </w:p>
    <w:p w:rsidR="00F30280" w:rsidRDefault="00F30280" w:rsidP="00F30280">
      <w:pPr>
        <w:pStyle w:val="a5"/>
        <w:numPr>
          <w:ilvl w:val="0"/>
          <w:numId w:val="37"/>
        </w:numPr>
        <w:tabs>
          <w:tab w:val="left" w:pos="1083"/>
        </w:tabs>
        <w:spacing w:line="360" w:lineRule="auto"/>
        <w:ind w:firstLine="720"/>
        <w:jc w:val="both"/>
      </w:pPr>
      <w:r>
        <w:t>Подготовка условий для запуска программы наставничества.</w:t>
      </w:r>
    </w:p>
    <w:p w:rsidR="00F30280" w:rsidRDefault="00F30280" w:rsidP="00F30280">
      <w:pPr>
        <w:pStyle w:val="a5"/>
        <w:numPr>
          <w:ilvl w:val="0"/>
          <w:numId w:val="37"/>
        </w:numPr>
        <w:tabs>
          <w:tab w:val="left" w:pos="1127"/>
        </w:tabs>
        <w:spacing w:line="360" w:lineRule="auto"/>
        <w:ind w:firstLine="740"/>
        <w:jc w:val="both"/>
      </w:pPr>
      <w:r>
        <w:t xml:space="preserve">Формирование базы </w:t>
      </w:r>
      <w:proofErr w:type="gramStart"/>
      <w:r>
        <w:t>наставляемых</w:t>
      </w:r>
      <w:proofErr w:type="gramEnd"/>
      <w:r>
        <w:t>.</w:t>
      </w:r>
    </w:p>
    <w:p w:rsidR="00F30280" w:rsidRDefault="00F30280" w:rsidP="00F30280">
      <w:pPr>
        <w:pStyle w:val="a5"/>
        <w:numPr>
          <w:ilvl w:val="0"/>
          <w:numId w:val="37"/>
        </w:numPr>
        <w:tabs>
          <w:tab w:val="left" w:pos="1122"/>
        </w:tabs>
        <w:spacing w:line="360" w:lineRule="auto"/>
        <w:ind w:firstLine="740"/>
        <w:jc w:val="both"/>
      </w:pPr>
      <w:r>
        <w:t>Формирование базы наставников.</w:t>
      </w:r>
    </w:p>
    <w:p w:rsidR="00F30280" w:rsidRDefault="00F30280" w:rsidP="00F30280">
      <w:pPr>
        <w:pStyle w:val="a5"/>
        <w:numPr>
          <w:ilvl w:val="0"/>
          <w:numId w:val="37"/>
        </w:numPr>
        <w:tabs>
          <w:tab w:val="left" w:pos="1132"/>
        </w:tabs>
        <w:spacing w:line="360" w:lineRule="auto"/>
        <w:ind w:firstLine="740"/>
        <w:jc w:val="both"/>
      </w:pPr>
      <w:r>
        <w:t>Отбор и обучение наставников.</w:t>
      </w:r>
    </w:p>
    <w:p w:rsidR="00F30280" w:rsidRDefault="00F30280" w:rsidP="00F30280">
      <w:pPr>
        <w:pStyle w:val="a5"/>
        <w:numPr>
          <w:ilvl w:val="0"/>
          <w:numId w:val="37"/>
        </w:numPr>
        <w:tabs>
          <w:tab w:val="left" w:pos="1122"/>
        </w:tabs>
        <w:spacing w:line="360" w:lineRule="auto"/>
        <w:ind w:firstLine="740"/>
        <w:jc w:val="both"/>
      </w:pPr>
      <w:r>
        <w:t>Формирование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Организация работы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Завершение наставничества.</w:t>
      </w:r>
    </w:p>
    <w:p w:rsidR="00F30280" w:rsidRDefault="00F30280" w:rsidP="00F30280">
      <w:pPr>
        <w:pStyle w:val="a5"/>
        <w:tabs>
          <w:tab w:val="left" w:pos="1427"/>
        </w:tabs>
        <w:spacing w:line="360" w:lineRule="auto"/>
        <w:jc w:val="both"/>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F30280" w:rsidRDefault="00F30280" w:rsidP="00F30280">
      <w:pPr>
        <w:pStyle w:val="a5"/>
        <w:spacing w:line="360" w:lineRule="auto"/>
        <w:ind w:firstLine="740"/>
        <w:jc w:val="both"/>
      </w:pPr>
      <w:proofErr w:type="gramStart"/>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roofErr w:type="gramEnd"/>
    </w:p>
    <w:p w:rsidR="00F30280" w:rsidRDefault="00F30280" w:rsidP="00F30280">
      <w:pPr>
        <w:pStyle w:val="a5"/>
        <w:spacing w:line="360" w:lineRule="auto"/>
        <w:ind w:firstLine="72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F30280" w:rsidRDefault="00F30280" w:rsidP="00F30280">
      <w:pPr>
        <w:pStyle w:val="a5"/>
        <w:spacing w:line="360" w:lineRule="auto"/>
        <w:ind w:firstLine="720"/>
        <w:jc w:val="both"/>
      </w:pPr>
      <w:r>
        <w:t>Очередность этапов представлена на рисунке 1.</w:t>
      </w:r>
    </w:p>
    <w:p w:rsidR="00F30280" w:rsidRDefault="00F30280" w:rsidP="00F30280">
      <w:pPr>
        <w:pStyle w:val="a5"/>
        <w:spacing w:line="360" w:lineRule="auto"/>
        <w:ind w:firstLine="720"/>
        <w:jc w:val="both"/>
      </w:pPr>
      <w:proofErr w:type="gramStart"/>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 xml:space="preserve">Целевая модель этапов </w:t>
      </w:r>
      <w:r>
        <w:lastRenderedPageBreak/>
        <w:t>реализации программы наставничества в образовательной организации».</w:t>
      </w:r>
      <w:proofErr w:type="gramEnd"/>
    </w:p>
    <w:p w:rsidR="00F30280" w:rsidRDefault="00F30280" w:rsidP="00F30280">
      <w:pPr>
        <w:spacing w:line="360" w:lineRule="auto"/>
        <w:jc w:val="both"/>
        <w:rPr>
          <w:rFonts w:ascii="Times New Roman" w:hAnsi="Times New Roman"/>
          <w:sz w:val="28"/>
        </w:rPr>
      </w:pPr>
      <w:r>
        <w:rPr>
          <w:noProof/>
        </w:rPr>
        <w:drawing>
          <wp:inline distT="0" distB="0" distL="0" distR="0">
            <wp:extent cx="5949315" cy="4187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5949315" cy="4187825"/>
                    </a:xfrm>
                    <a:prstGeom prst="rect">
                      <a:avLst/>
                    </a:prstGeom>
                    <a:noFill/>
                  </pic:spPr>
                </pic:pic>
              </a:graphicData>
            </a:graphic>
          </wp:inline>
        </w:drawing>
      </w:r>
    </w:p>
    <w:p w:rsidR="00F30280" w:rsidRDefault="00F30280" w:rsidP="00F30280">
      <w:pPr>
        <w:pStyle w:val="ad"/>
        <w:spacing w:line="360" w:lineRule="auto"/>
        <w:jc w:val="both"/>
      </w:pPr>
      <w:r>
        <w:t>Рис. 1. Схема целевой модели этапов реализации программы в образовательной организации</w:t>
      </w:r>
      <w:r>
        <w:br w:type="page"/>
      </w:r>
    </w:p>
    <w:p w:rsidR="00F30280" w:rsidRDefault="00F30280" w:rsidP="00F30280">
      <w:pPr>
        <w:pStyle w:val="a9"/>
        <w:spacing w:line="360" w:lineRule="auto"/>
        <w:jc w:val="both"/>
      </w:pPr>
      <w:r>
        <w:lastRenderedPageBreak/>
        <w:t>Таблица 1. Целевая модель этапов реализации программы наставничества в образовательной организации</w:t>
      </w:r>
    </w:p>
    <w:tbl>
      <w:tblPr>
        <w:tblW w:w="0" w:type="auto"/>
        <w:jc w:val="center"/>
        <w:tblLayout w:type="fixed"/>
        <w:tblLook w:val="04A0" w:firstRow="1" w:lastRow="0" w:firstColumn="1" w:lastColumn="0" w:noHBand="0" w:noVBand="1"/>
      </w:tblPr>
      <w:tblGrid>
        <w:gridCol w:w="298"/>
        <w:gridCol w:w="1781"/>
        <w:gridCol w:w="3965"/>
        <w:gridCol w:w="3557"/>
      </w:tblGrid>
      <w:tr w:rsidR="00F30280" w:rsidTr="00160D39">
        <w:trPr>
          <w:trHeight w:hRule="exact" w:val="854"/>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spacing w:line="360" w:lineRule="auto"/>
              <w:jc w:val="both"/>
              <w:rPr>
                <w:rFonts w:ascii="Times New Roman" w:hAnsi="Times New Roman"/>
                <w:sz w:val="28"/>
              </w:rPr>
            </w:pP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ЭТАП</w:t>
            </w:r>
          </w:p>
        </w:tc>
        <w:tc>
          <w:tcPr>
            <w:tcW w:w="3965" w:type="dxa"/>
            <w:tcBorders>
              <w:top w:val="single" w:sz="4" w:space="0" w:color="000000"/>
              <w:lef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ВНУТРИ ОРГАНИЗАЦИИ</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С ВНЕШНЕЙ СРЕДОЙ</w:t>
            </w:r>
          </w:p>
        </w:tc>
      </w:tr>
      <w:tr w:rsidR="00F30280" w:rsidTr="00160D39">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1</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jc w:val="center"/>
              <w:rPr>
                <w:rFonts w:ascii="Times New Roman" w:hAnsi="Times New Roman"/>
                <w:szCs w:val="24"/>
              </w:rPr>
            </w:pPr>
            <w:r w:rsidRPr="000E15F2">
              <w:rPr>
                <w:rFonts w:ascii="Times New Roman" w:hAnsi="Times New Roman"/>
                <w:szCs w:val="24"/>
              </w:rPr>
              <w:t xml:space="preserve">Подготовка условий для запуска программы </w:t>
            </w:r>
            <w:proofErr w:type="spellStart"/>
            <w:proofErr w:type="gramStart"/>
            <w:r w:rsidRPr="000E15F2">
              <w:rPr>
                <w:rFonts w:ascii="Times New Roman" w:hAnsi="Times New Roman"/>
                <w:szCs w:val="24"/>
              </w:rPr>
              <w:t>наставничест</w:t>
            </w:r>
            <w:r>
              <w:rPr>
                <w:rFonts w:ascii="Times New Roman" w:hAnsi="Times New Roman"/>
                <w:szCs w:val="24"/>
              </w:rPr>
              <w:t>-</w:t>
            </w:r>
            <w:r w:rsidRPr="000E15F2">
              <w:rPr>
                <w:rFonts w:ascii="Times New Roman" w:hAnsi="Times New Roman"/>
                <w:szCs w:val="24"/>
              </w:rPr>
              <w:t>ва</w:t>
            </w:r>
            <w:proofErr w:type="spellEnd"/>
            <w:proofErr w:type="gramEnd"/>
          </w:p>
        </w:tc>
        <w:tc>
          <w:tcPr>
            <w:tcW w:w="3965" w:type="dxa"/>
            <w:tcBorders>
              <w:top w:val="single" w:sz="4" w:space="0" w:color="000000"/>
              <w:left w:val="single" w:sz="4" w:space="0" w:color="000000"/>
            </w:tcBorders>
            <w:tcMar>
              <w:top w:w="0" w:type="dxa"/>
              <w:left w:w="108" w:type="dxa"/>
              <w:bottom w:w="0" w:type="dxa"/>
              <w:right w:w="108" w:type="dxa"/>
            </w:tcMar>
            <w:vAlign w:val="center"/>
          </w:tcPr>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обеспечить нормативно-правовое оформление программы наставничества;</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 xml:space="preserve">сформировать команду и выбрать куратора, </w:t>
            </w:r>
            <w:proofErr w:type="gramStart"/>
            <w:r w:rsidRPr="002E31ED">
              <w:rPr>
                <w:sz w:val="24"/>
                <w:szCs w:val="24"/>
              </w:rPr>
              <w:t>отвечающих</w:t>
            </w:r>
            <w:proofErr w:type="gramEnd"/>
            <w:r w:rsidRPr="002E31ED">
              <w:rPr>
                <w:sz w:val="24"/>
                <w:szCs w:val="24"/>
              </w:rPr>
              <w:t xml:space="preserve"> за реализацию программы;</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определить задачи, формы наставничества, ожидаемые результаты;</w:t>
            </w:r>
          </w:p>
          <w:p w:rsidR="00F30280" w:rsidRPr="000E15F2" w:rsidRDefault="00F30280" w:rsidP="00F30280">
            <w:pPr>
              <w:pStyle w:val="a7"/>
              <w:numPr>
                <w:ilvl w:val="0"/>
                <w:numId w:val="38"/>
              </w:numPr>
              <w:tabs>
                <w:tab w:val="left" w:pos="581"/>
              </w:tabs>
              <w:spacing w:line="240" w:lineRule="auto"/>
              <w:ind w:left="340" w:hanging="340"/>
              <w:jc w:val="both"/>
            </w:pPr>
            <w:r w:rsidRPr="002E31ED">
              <w:rPr>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E15F2" w:rsidRDefault="00F30280" w:rsidP="00160D39">
            <w:pPr>
              <w:jc w:val="both"/>
            </w:pPr>
            <w:r w:rsidRPr="00832C40">
              <w:rPr>
                <w:rFonts w:ascii="Times New Roman" w:hAnsi="Times New Roman"/>
                <w:szCs w:val="24"/>
              </w:rPr>
              <w:t>Определить заинтересованные в наставничестве аудитории в зависимости от выбранной формы наставничества;</w:t>
            </w:r>
            <w:r>
              <w:rPr>
                <w:rFonts w:ascii="Times New Roman" w:hAnsi="Times New Roman"/>
                <w:szCs w:val="24"/>
              </w:rPr>
              <w:t xml:space="preserve"> </w:t>
            </w:r>
            <w:r w:rsidRPr="00832C40">
              <w:rPr>
                <w:rFonts w:ascii="Times New Roman" w:hAnsi="Times New Roman"/>
                <w:szCs w:val="24"/>
              </w:rPr>
              <w:t>информировать аудитории о возможностях программы наставничества, планируемых результатах и вариантах участия</w:t>
            </w:r>
          </w:p>
        </w:tc>
      </w:tr>
      <w:tr w:rsidR="00F30280" w:rsidRPr="009451D9" w:rsidTr="00160D39">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proofErr w:type="spellStart"/>
            <w:r w:rsidRPr="009451D9">
              <w:rPr>
                <w:rFonts w:ascii="Times New Roman" w:hAnsi="Times New Roman"/>
                <w:szCs w:val="24"/>
              </w:rPr>
              <w:t>Формиров</w:t>
            </w:r>
            <w:proofErr w:type="gramStart"/>
            <w:r w:rsidRPr="009451D9">
              <w:rPr>
                <w:rFonts w:ascii="Times New Roman" w:hAnsi="Times New Roman"/>
                <w:szCs w:val="24"/>
              </w:rPr>
              <w:t>а</w:t>
            </w:r>
            <w:proofErr w:type="spellEnd"/>
            <w:r w:rsidRPr="009451D9">
              <w:rPr>
                <w:rFonts w:ascii="Times New Roman" w:hAnsi="Times New Roman"/>
                <w:szCs w:val="24"/>
              </w:rPr>
              <w:t>-</w:t>
            </w:r>
            <w:proofErr w:type="gramEnd"/>
            <w:r w:rsidRPr="009451D9">
              <w:rPr>
                <w:rFonts w:ascii="Times New Roman" w:hAnsi="Times New Roman"/>
                <w:szCs w:val="24"/>
              </w:rPr>
              <w:t xml:space="preserve"> </w:t>
            </w:r>
            <w:proofErr w:type="spellStart"/>
            <w:r w:rsidRPr="009451D9">
              <w:rPr>
                <w:rFonts w:ascii="Times New Roman" w:hAnsi="Times New Roman"/>
                <w:szCs w:val="24"/>
              </w:rPr>
              <w:t>ние</w:t>
            </w:r>
            <w:proofErr w:type="spellEnd"/>
            <w:r w:rsidRPr="009451D9">
              <w:rPr>
                <w:rFonts w:ascii="Times New Roman" w:hAnsi="Times New Roman"/>
                <w:szCs w:val="24"/>
              </w:rPr>
              <w:t xml:space="preserve">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F30280">
            <w:pPr>
              <w:pStyle w:val="af6"/>
              <w:numPr>
                <w:ilvl w:val="0"/>
                <w:numId w:val="48"/>
              </w:numPr>
              <w:spacing w:after="0" w:line="240" w:lineRule="auto"/>
              <w:ind w:left="0" w:hanging="82"/>
              <w:jc w:val="both"/>
              <w:rPr>
                <w:rFonts w:ascii="Times New Roman" w:hAnsi="Times New Roman"/>
                <w:sz w:val="24"/>
                <w:szCs w:val="24"/>
              </w:rPr>
            </w:pPr>
            <w:r w:rsidRPr="009451D9">
              <w:rPr>
                <w:rFonts w:ascii="Times New Roman" w:hAnsi="Times New Roman"/>
                <w:sz w:val="24"/>
                <w:szCs w:val="24"/>
              </w:rPr>
              <w:t>информировать родителей, педагогов, обучающихся о возможностях и целях программы;</w:t>
            </w:r>
          </w:p>
          <w:p w:rsidR="00F30280" w:rsidRPr="009451D9" w:rsidRDefault="00F30280" w:rsidP="00F30280">
            <w:pPr>
              <w:pStyle w:val="af6"/>
              <w:numPr>
                <w:ilvl w:val="0"/>
                <w:numId w:val="48"/>
              </w:numPr>
              <w:spacing w:after="0" w:line="240" w:lineRule="auto"/>
              <w:ind w:left="0" w:firstLine="278"/>
              <w:jc w:val="both"/>
              <w:rPr>
                <w:rFonts w:ascii="Times New Roman" w:hAnsi="Times New Roman"/>
                <w:sz w:val="24"/>
                <w:szCs w:val="24"/>
              </w:rPr>
            </w:pPr>
            <w:r w:rsidRPr="009451D9">
              <w:rPr>
                <w:rFonts w:ascii="Times New Roman" w:hAnsi="Times New Roman"/>
                <w:sz w:val="24"/>
                <w:szCs w:val="24"/>
              </w:rPr>
              <w:t>организовать сбор данных о наставляемых по доступным каналам (родители, классные руководители, педагог</w:t>
            </w:r>
            <w:proofErr w:type="gramStart"/>
            <w:r w:rsidRPr="009451D9">
              <w:rPr>
                <w:rFonts w:ascii="Times New Roman" w:hAnsi="Times New Roman"/>
                <w:sz w:val="24"/>
                <w:szCs w:val="24"/>
              </w:rPr>
              <w:t>и-</w:t>
            </w:r>
            <w:proofErr w:type="gramEnd"/>
            <w:r w:rsidRPr="009451D9">
              <w:rPr>
                <w:rFonts w:ascii="Times New Roman" w:hAnsi="Times New Roman"/>
                <w:sz w:val="24"/>
                <w:szCs w:val="24"/>
              </w:rPr>
              <w:t xml:space="preserve"> психологи, </w:t>
            </w:r>
            <w:proofErr w:type="spellStart"/>
            <w:r>
              <w:rPr>
                <w:rFonts w:ascii="Times New Roman" w:hAnsi="Times New Roman"/>
                <w:sz w:val="24"/>
                <w:szCs w:val="24"/>
              </w:rPr>
              <w:t>про</w:t>
            </w:r>
            <w:r w:rsidRPr="009451D9">
              <w:rPr>
                <w:rFonts w:ascii="Times New Roman" w:hAnsi="Times New Roman"/>
                <w:sz w:val="24"/>
                <w:szCs w:val="24"/>
              </w:rPr>
              <w:t>фориентационные</w:t>
            </w:r>
            <w:proofErr w:type="spellEnd"/>
            <w:r w:rsidRPr="009451D9">
              <w:rPr>
                <w:rFonts w:ascii="Times New Roman" w:hAnsi="Times New Roman"/>
                <w:sz w:val="24"/>
                <w:szCs w:val="24"/>
              </w:rPr>
              <w:t xml:space="preserve"> тесты), в том числе сбор запросов наставляемых к программе;</w:t>
            </w:r>
          </w:p>
          <w:p w:rsidR="00F30280" w:rsidRPr="009451D9" w:rsidRDefault="00F30280" w:rsidP="00F30280">
            <w:pPr>
              <w:pStyle w:val="af6"/>
              <w:numPr>
                <w:ilvl w:val="0"/>
                <w:numId w:val="48"/>
              </w:numPr>
              <w:spacing w:after="0" w:line="240" w:lineRule="auto"/>
              <w:ind w:left="79" w:hanging="79"/>
              <w:jc w:val="both"/>
              <w:rPr>
                <w:rFonts w:ascii="Times New Roman" w:hAnsi="Times New Roman"/>
                <w:sz w:val="24"/>
                <w:szCs w:val="24"/>
              </w:rPr>
            </w:pPr>
            <w:r w:rsidRPr="009451D9">
              <w:rPr>
                <w:rFonts w:ascii="Times New Roman" w:hAnsi="Times New Roman"/>
                <w:sz w:val="24"/>
                <w:szCs w:val="24"/>
              </w:rPr>
              <w:t xml:space="preserve">включить собранные данные в базу наставников, а также в систему мониторинга влияния программы </w:t>
            </w:r>
            <w:proofErr w:type="gramStart"/>
            <w:r w:rsidRPr="009451D9">
              <w:rPr>
                <w:rFonts w:ascii="Times New Roman" w:hAnsi="Times New Roman"/>
                <w:sz w:val="24"/>
                <w:szCs w:val="24"/>
              </w:rPr>
              <w:t>на</w:t>
            </w:r>
            <w:proofErr w:type="gramEnd"/>
            <w:r w:rsidRPr="009451D9">
              <w:rPr>
                <w:rFonts w:ascii="Times New Roman" w:hAnsi="Times New Roman"/>
                <w:sz w:val="24"/>
                <w:szCs w:val="24"/>
              </w:rPr>
              <w:t xml:space="preserve"> наставляемых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p>
        </w:tc>
      </w:tr>
    </w:tbl>
    <w:p w:rsidR="00F30280" w:rsidRPr="009451D9" w:rsidRDefault="00F30280" w:rsidP="00F30280">
      <w:pPr>
        <w:rPr>
          <w:rFonts w:ascii="Times New Roman" w:hAnsi="Times New Roman"/>
          <w:szCs w:val="24"/>
        </w:rPr>
      </w:pPr>
      <w:r w:rsidRPr="009451D9">
        <w:rPr>
          <w:rFonts w:ascii="Times New Roman" w:hAnsi="Times New Roman"/>
          <w:szCs w:val="24"/>
        </w:rPr>
        <w:br w:type="page"/>
      </w:r>
    </w:p>
    <w:tbl>
      <w:tblPr>
        <w:tblW w:w="0" w:type="auto"/>
        <w:jc w:val="center"/>
        <w:tblLayout w:type="fixed"/>
        <w:tblLook w:val="04A0" w:firstRow="1" w:lastRow="0" w:firstColumn="1" w:lastColumn="0" w:noHBand="0" w:noVBand="1"/>
      </w:tblPr>
      <w:tblGrid>
        <w:gridCol w:w="298"/>
        <w:gridCol w:w="1781"/>
        <w:gridCol w:w="3965"/>
        <w:gridCol w:w="4130"/>
      </w:tblGrid>
      <w:tr w:rsidR="00F30280" w:rsidTr="00160D39">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rPr>
                <w:rFonts w:ascii="Times New Roman" w:hAnsi="Times New Roman"/>
                <w:szCs w:val="24"/>
              </w:rPr>
            </w:pPr>
            <w:r w:rsidRPr="00F33A73">
              <w:rPr>
                <w:rFonts w:ascii="Times New Roman" w:hAnsi="Times New Roman"/>
                <w:szCs w:val="24"/>
              </w:rPr>
              <w:lastRenderedPageBreak/>
              <w:t>3</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center"/>
              <w:rPr>
                <w:rFonts w:ascii="Times New Roman" w:hAnsi="Times New Roman"/>
                <w:szCs w:val="24"/>
              </w:rPr>
            </w:pPr>
            <w:proofErr w:type="spellStart"/>
            <w:r w:rsidRPr="00F33A73">
              <w:rPr>
                <w:rFonts w:ascii="Times New Roman" w:hAnsi="Times New Roman"/>
                <w:szCs w:val="24"/>
              </w:rPr>
              <w:t>Формирова</w:t>
            </w:r>
            <w:proofErr w:type="spellEnd"/>
            <w:r w:rsidRPr="00F33A73">
              <w:rPr>
                <w:rFonts w:ascii="Times New Roman" w:hAnsi="Times New Roman"/>
                <w:szCs w:val="24"/>
              </w:rPr>
              <w:t xml:space="preserve"> </w:t>
            </w:r>
            <w:proofErr w:type="gramStart"/>
            <w:r>
              <w:rPr>
                <w:rFonts w:ascii="Times New Roman" w:hAnsi="Times New Roman"/>
                <w:szCs w:val="24"/>
              </w:rPr>
              <w:t>-</w:t>
            </w:r>
            <w:proofErr w:type="spellStart"/>
            <w:r w:rsidRPr="00F33A73">
              <w:rPr>
                <w:rFonts w:ascii="Times New Roman" w:hAnsi="Times New Roman"/>
                <w:szCs w:val="24"/>
              </w:rPr>
              <w:t>н</w:t>
            </w:r>
            <w:proofErr w:type="gramEnd"/>
            <w:r w:rsidRPr="00F33A73">
              <w:rPr>
                <w:rFonts w:ascii="Times New Roman" w:hAnsi="Times New Roman"/>
                <w:szCs w:val="24"/>
              </w:rPr>
              <w:t>ие</w:t>
            </w:r>
            <w:proofErr w:type="spellEnd"/>
            <w:r w:rsidRPr="00F33A73">
              <w:rPr>
                <w:rFonts w:ascii="Times New Roman" w:hAnsi="Times New Roman"/>
                <w:szCs w:val="24"/>
              </w:rPr>
              <w:t xml:space="preserve">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Информировать коллектив, обучающихся и их родителей, педагогов и молодых специалистов о запуске;</w:t>
            </w:r>
            <w:r>
              <w:rPr>
                <w:rFonts w:ascii="Times New Roman" w:hAnsi="Times New Roman"/>
                <w:szCs w:val="24"/>
              </w:rPr>
              <w:t xml:space="preserve"> </w:t>
            </w:r>
            <w:r w:rsidRPr="00F33A73">
              <w:rPr>
                <w:rFonts w:ascii="Times New Roman" w:hAnsi="Times New Roman"/>
                <w:szCs w:val="24"/>
              </w:rPr>
              <w:t>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proofErr w:type="gramStart"/>
            <w:r w:rsidRPr="00F33A73">
              <w:rPr>
                <w:rFonts w:ascii="Times New Roman" w:hAnsi="Times New Roman"/>
                <w:szCs w:val="24"/>
              </w:rPr>
              <w:t>Взаимодействовать</w:t>
            </w:r>
            <w:r>
              <w:rPr>
                <w:rFonts w:ascii="Times New Roman" w:hAnsi="Times New Roman"/>
                <w:szCs w:val="24"/>
              </w:rPr>
              <w:t xml:space="preserve"> </w:t>
            </w:r>
            <w:r w:rsidRPr="00F33A73">
              <w:rPr>
                <w:rFonts w:ascii="Times New Roman" w:hAnsi="Times New Roman"/>
                <w:szCs w:val="24"/>
              </w:rPr>
              <w:t>с целевыми аудиториями на профильных мероприятиях с целью найти</w:t>
            </w:r>
            <w:proofErr w:type="gramEnd"/>
            <w:r w:rsidRPr="00F33A73">
              <w:rPr>
                <w:rFonts w:ascii="Times New Roman" w:hAnsi="Times New Roman"/>
                <w:szCs w:val="24"/>
              </w:rPr>
              <w:t xml:space="preserve"> потенциальных наставников;</w:t>
            </w:r>
            <w:r>
              <w:rPr>
                <w:rFonts w:ascii="Times New Roman" w:hAnsi="Times New Roman"/>
                <w:szCs w:val="24"/>
              </w:rPr>
              <w:t xml:space="preserve"> </w:t>
            </w:r>
            <w:r w:rsidRPr="00F33A73">
              <w:rPr>
                <w:rFonts w:ascii="Times New Roman" w:hAnsi="Times New Roman"/>
                <w:szCs w:val="24"/>
              </w:rPr>
              <w:t>мотивировать наставников</w:t>
            </w:r>
          </w:p>
        </w:tc>
      </w:tr>
      <w:tr w:rsidR="00F30280" w:rsidTr="00160D39">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r w:rsidRPr="00084939">
              <w:t>4</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center"/>
              <w:rPr>
                <w:rFonts w:ascii="Times New Roman" w:hAnsi="Times New Roman"/>
                <w:szCs w:val="24"/>
              </w:rPr>
            </w:pPr>
            <w:r w:rsidRPr="00084939">
              <w:rPr>
                <w:rFonts w:ascii="Times New Roman" w:hAnsi="Times New Roman"/>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Разработать критерии отбора наставников под собранные запросы;</w:t>
            </w:r>
            <w:r>
              <w:rPr>
                <w:rFonts w:ascii="Times New Roman" w:hAnsi="Times New Roman"/>
                <w:szCs w:val="24"/>
              </w:rPr>
              <w:t xml:space="preserve"> </w:t>
            </w:r>
            <w:r w:rsidRPr="00084939">
              <w:rPr>
                <w:rFonts w:ascii="Times New Roman" w:hAnsi="Times New Roman"/>
                <w:szCs w:val="24"/>
              </w:rPr>
              <w:t>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Привлечь психологов, сотрудников педагогических вузов, менторов к отбору и обучению наставников;</w:t>
            </w:r>
            <w:r>
              <w:rPr>
                <w:rFonts w:ascii="Times New Roman" w:hAnsi="Times New Roman"/>
                <w:szCs w:val="24"/>
              </w:rPr>
              <w:t xml:space="preserve"> </w:t>
            </w:r>
            <w:r w:rsidRPr="00084939">
              <w:rPr>
                <w:rFonts w:ascii="Times New Roman" w:hAnsi="Times New Roman"/>
                <w:szCs w:val="24"/>
              </w:rPr>
              <w:t>найти ресурсы для организации обучения (через некоммерческие организации, предприятия, гранты, конкурсы)</w:t>
            </w:r>
          </w:p>
        </w:tc>
      </w:tr>
      <w:tr w:rsidR="00F30280" w:rsidTr="00160D39">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5B5050" w:rsidRDefault="00F30280" w:rsidP="00160D39">
            <w:pPr>
              <w:pStyle w:val="a7"/>
              <w:spacing w:line="360" w:lineRule="auto"/>
              <w:ind w:firstLine="0"/>
              <w:jc w:val="both"/>
            </w:pPr>
            <w:r w:rsidRPr="005B5050">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center"/>
              <w:rPr>
                <w:rFonts w:ascii="Times New Roman" w:hAnsi="Times New Roman"/>
                <w:szCs w:val="24"/>
              </w:rPr>
            </w:pPr>
            <w:proofErr w:type="spellStart"/>
            <w:r w:rsidRPr="00F31B89">
              <w:rPr>
                <w:rFonts w:ascii="Times New Roman" w:hAnsi="Times New Roman"/>
                <w:szCs w:val="24"/>
              </w:rPr>
              <w:t>Формиров</w:t>
            </w:r>
            <w:proofErr w:type="gramStart"/>
            <w:r w:rsidRPr="00F31B89">
              <w:rPr>
                <w:rFonts w:ascii="Times New Roman" w:hAnsi="Times New Roman"/>
                <w:szCs w:val="24"/>
              </w:rPr>
              <w:t>а</w:t>
            </w:r>
            <w:proofErr w:type="spellEnd"/>
            <w:r>
              <w:rPr>
                <w:rFonts w:ascii="Times New Roman" w:hAnsi="Times New Roman"/>
                <w:szCs w:val="24"/>
              </w:rPr>
              <w:t>-</w:t>
            </w:r>
            <w:proofErr w:type="gramEnd"/>
            <w:r w:rsidRPr="00F31B89">
              <w:rPr>
                <w:rFonts w:ascii="Times New Roman" w:hAnsi="Times New Roman"/>
                <w:szCs w:val="24"/>
              </w:rPr>
              <w:t xml:space="preserve"> </w:t>
            </w:r>
            <w:proofErr w:type="spellStart"/>
            <w:r w:rsidRPr="00F31B89">
              <w:rPr>
                <w:rFonts w:ascii="Times New Roman" w:hAnsi="Times New Roman"/>
                <w:szCs w:val="24"/>
              </w:rPr>
              <w:t>ние</w:t>
            </w:r>
            <w:proofErr w:type="spellEnd"/>
            <w:r w:rsidRPr="00F31B89">
              <w:rPr>
                <w:rFonts w:ascii="Times New Roman" w:hAnsi="Times New Roman"/>
                <w:szCs w:val="24"/>
              </w:rPr>
              <w:t xml:space="preserve"> </w:t>
            </w:r>
            <w:proofErr w:type="spellStart"/>
            <w:r w:rsidRPr="00F31B89">
              <w:rPr>
                <w:rFonts w:ascii="Times New Roman" w:hAnsi="Times New Roman"/>
                <w:szCs w:val="24"/>
              </w:rPr>
              <w:t>наставни</w:t>
            </w:r>
            <w:r>
              <w:rPr>
                <w:rFonts w:ascii="Times New Roman" w:hAnsi="Times New Roman"/>
                <w:szCs w:val="24"/>
              </w:rPr>
              <w:t>-</w:t>
            </w:r>
            <w:r w:rsidRPr="00F31B89">
              <w:rPr>
                <w:rFonts w:ascii="Times New Roman" w:hAnsi="Times New Roman"/>
                <w:szCs w:val="24"/>
              </w:rPr>
              <w:t>ческих</w:t>
            </w:r>
            <w:proofErr w:type="spellEnd"/>
            <w:r w:rsidRPr="00F31B89">
              <w:rPr>
                <w:rFonts w:ascii="Times New Roman" w:hAnsi="Times New Roman"/>
                <w:szCs w:val="24"/>
              </w:rPr>
              <w:t xml:space="preserve">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Разработать инструменты и организовать встречи для формирования пар или групп;</w:t>
            </w:r>
            <w:r>
              <w:rPr>
                <w:rFonts w:ascii="Times New Roman" w:hAnsi="Times New Roman"/>
                <w:szCs w:val="24"/>
              </w:rPr>
              <w:t xml:space="preserve"> </w:t>
            </w:r>
            <w:r w:rsidRPr="00F31B89">
              <w:rPr>
                <w:rFonts w:ascii="Times New Roman" w:hAnsi="Times New Roman"/>
                <w:szCs w:val="24"/>
              </w:rPr>
              <w:t>обеспечить психологическое сопровождение наставляемы</w:t>
            </w:r>
            <w:r>
              <w:rPr>
                <w:rFonts w:ascii="Times New Roman" w:hAnsi="Times New Roman"/>
                <w:szCs w:val="24"/>
              </w:rPr>
              <w:t>х</w:t>
            </w:r>
            <w:r w:rsidRPr="00F31B89">
              <w:rPr>
                <w:rFonts w:ascii="Times New Roman" w:hAnsi="Times New Roman"/>
                <w:szCs w:val="24"/>
              </w:rPr>
              <w:t>, не сформировавши</w:t>
            </w:r>
            <w:r>
              <w:rPr>
                <w:rFonts w:ascii="Times New Roman" w:hAnsi="Times New Roman"/>
                <w:szCs w:val="24"/>
              </w:rPr>
              <w:t>х</w:t>
            </w:r>
            <w:r w:rsidRPr="00F31B89">
              <w:rPr>
                <w:rFonts w:ascii="Times New Roman" w:hAnsi="Times New Roman"/>
                <w:szCs w:val="24"/>
              </w:rPr>
              <w:t xml:space="preserve"> пару или группу, продолжить</w:t>
            </w:r>
            <w:r>
              <w:rPr>
                <w:rFonts w:ascii="Times New Roman" w:hAnsi="Times New Roman"/>
                <w:sz w:val="28"/>
              </w:rPr>
              <w:t xml:space="preserve"> </w:t>
            </w:r>
            <w:r w:rsidRPr="00EB5F6F">
              <w:rPr>
                <w:rFonts w:ascii="Times New Roman" w:hAnsi="Times New Roman"/>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Привлечь психологов, волонтеров, сотрудников педагогических вузов к формированию пар или групп</w:t>
            </w:r>
          </w:p>
        </w:tc>
      </w:tr>
      <w:tr w:rsidR="00F30280" w:rsidTr="00160D39">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jc w:val="both"/>
            </w:pPr>
            <w:r>
              <w:lastRenderedPageBreak/>
              <w:t>6</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EB5F6F" w:rsidRDefault="00F30280" w:rsidP="00160D39">
            <w:pPr>
              <w:jc w:val="center"/>
              <w:rPr>
                <w:rFonts w:ascii="Times New Roman" w:hAnsi="Times New Roman"/>
                <w:szCs w:val="24"/>
              </w:rPr>
            </w:pPr>
            <w:r w:rsidRPr="00EB5F6F">
              <w:rPr>
                <w:rFonts w:ascii="Times New Roman" w:hAnsi="Times New Roman"/>
                <w:szCs w:val="24"/>
              </w:rPr>
              <w:t xml:space="preserve">Организация работы </w:t>
            </w:r>
            <w:proofErr w:type="spellStart"/>
            <w:proofErr w:type="gramStart"/>
            <w:r w:rsidRPr="00EB5F6F">
              <w:rPr>
                <w:rFonts w:ascii="Times New Roman" w:hAnsi="Times New Roman"/>
                <w:szCs w:val="24"/>
              </w:rPr>
              <w:t>наставни</w:t>
            </w:r>
            <w:r>
              <w:rPr>
                <w:rFonts w:ascii="Times New Roman" w:hAnsi="Times New Roman"/>
                <w:szCs w:val="24"/>
              </w:rPr>
              <w:t>-</w:t>
            </w:r>
            <w:r w:rsidRPr="00EB5F6F">
              <w:rPr>
                <w:rFonts w:ascii="Times New Roman" w:hAnsi="Times New Roman"/>
                <w:szCs w:val="24"/>
              </w:rPr>
              <w:t>ческих</w:t>
            </w:r>
            <w:proofErr w:type="spellEnd"/>
            <w:proofErr w:type="gramEnd"/>
            <w:r w:rsidRPr="00EB5F6F">
              <w:rPr>
                <w:rFonts w:ascii="Times New Roman" w:hAnsi="Times New Roman"/>
                <w:szCs w:val="24"/>
              </w:rPr>
              <w:t xml:space="preserve">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F30280" w:rsidRDefault="00F30280" w:rsidP="00F30280">
            <w:pPr>
              <w:pStyle w:val="af6"/>
              <w:numPr>
                <w:ilvl w:val="0"/>
                <w:numId w:val="50"/>
              </w:numPr>
              <w:ind w:left="37" w:firstLine="323"/>
              <w:jc w:val="both"/>
              <w:rPr>
                <w:rFonts w:ascii="Times New Roman" w:hAnsi="Times New Roman"/>
                <w:sz w:val="24"/>
                <w:szCs w:val="24"/>
              </w:rPr>
            </w:pPr>
            <w:r w:rsidRPr="00F84BE6">
              <w:rPr>
                <w:rFonts w:ascii="Times New Roman" w:hAnsi="Times New Roman"/>
                <w:sz w:val="24"/>
                <w:szCs w:val="24"/>
              </w:rPr>
              <w:t xml:space="preserve">Выбрать форматы взаимодействия для каждой пары или группы; </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w:t>
            </w:r>
            <w:proofErr w:type="gramStart"/>
            <w:r w:rsidRPr="00F84BE6">
              <w:rPr>
                <w:rFonts w:ascii="Times New Roman" w:hAnsi="Times New Roman"/>
                <w:sz w:val="24"/>
                <w:szCs w:val="24"/>
              </w:rPr>
              <w:t>м(</w:t>
            </w:r>
            <w:proofErr w:type="gramEnd"/>
            <w:r w:rsidRPr="00F84BE6">
              <w:rPr>
                <w:rFonts w:ascii="Times New Roman" w:hAnsi="Times New Roman"/>
                <w:sz w:val="24"/>
                <w:szCs w:val="24"/>
              </w:rPr>
              <w:t>и);</w:t>
            </w:r>
          </w:p>
          <w:p w:rsidR="00F30280" w:rsidRDefault="00F30280" w:rsidP="00F30280">
            <w:pPr>
              <w:pStyle w:val="af6"/>
              <w:numPr>
                <w:ilvl w:val="0"/>
                <w:numId w:val="50"/>
              </w:numPr>
              <w:ind w:left="37" w:firstLine="284"/>
              <w:jc w:val="both"/>
              <w:rPr>
                <w:rFonts w:ascii="Times New Roman" w:hAnsi="Times New Roman"/>
                <w:sz w:val="24"/>
                <w:szCs w:val="24"/>
              </w:rPr>
            </w:pPr>
            <w:r w:rsidRPr="00F84BE6">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 xml:space="preserve">собрать данные от </w:t>
            </w:r>
            <w:proofErr w:type="gramStart"/>
            <w:r w:rsidRPr="00F84BE6">
              <w:rPr>
                <w:rFonts w:ascii="Times New Roman" w:hAnsi="Times New Roman"/>
                <w:sz w:val="24"/>
                <w:szCs w:val="24"/>
              </w:rPr>
              <w:t>наставляемых</w:t>
            </w:r>
            <w:proofErr w:type="gramEnd"/>
            <w:r w:rsidRPr="00F84BE6">
              <w:rPr>
                <w:rFonts w:ascii="Times New Roman" w:hAnsi="Times New Roman"/>
                <w:sz w:val="24"/>
                <w:szCs w:val="24"/>
              </w:rPr>
              <w:t xml:space="preserve"> для мониторинга влияния программы на их показатели;</w:t>
            </w:r>
          </w:p>
          <w:p w:rsidR="00F30280" w:rsidRPr="00EB5F6F" w:rsidRDefault="00F30280" w:rsidP="00F30280">
            <w:pPr>
              <w:pStyle w:val="af6"/>
              <w:numPr>
                <w:ilvl w:val="0"/>
                <w:numId w:val="50"/>
              </w:numPr>
              <w:ind w:left="0" w:firstLine="360"/>
              <w:jc w:val="both"/>
              <w:rPr>
                <w:rFonts w:ascii="Times New Roman" w:hAnsi="Times New Roman"/>
                <w:sz w:val="24"/>
                <w:szCs w:val="24"/>
              </w:rPr>
            </w:pPr>
            <w:r w:rsidRPr="00EB5F6F">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EB5F6F" w:rsidRDefault="00F30280" w:rsidP="00160D39">
            <w:pPr>
              <w:jc w:val="both"/>
              <w:rPr>
                <w:rFonts w:ascii="Times New Roman" w:hAnsi="Times New Roman"/>
                <w:szCs w:val="24"/>
              </w:rPr>
            </w:pPr>
            <w:r w:rsidRPr="00EB5F6F">
              <w:rPr>
                <w:rFonts w:ascii="Times New Roman" w:hAnsi="Times New Roman"/>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F30280" w:rsidTr="00160D39">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both"/>
            </w:pPr>
            <w:r w:rsidRPr="004C796B">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center"/>
              <w:rPr>
                <w:sz w:val="24"/>
                <w:szCs w:val="24"/>
              </w:rPr>
            </w:pPr>
            <w:r w:rsidRPr="004C796B">
              <w:rPr>
                <w:sz w:val="24"/>
                <w:szCs w:val="24"/>
              </w:rPr>
              <w:t xml:space="preserve">Завершение </w:t>
            </w:r>
            <w:proofErr w:type="spellStart"/>
            <w:r w:rsidRPr="004C796B">
              <w:rPr>
                <w:sz w:val="24"/>
                <w:szCs w:val="24"/>
              </w:rPr>
              <w:t>наставни</w:t>
            </w:r>
            <w:proofErr w:type="spellEnd"/>
            <w:r w:rsidRPr="004C796B">
              <w:rPr>
                <w:sz w:val="24"/>
                <w:szCs w:val="24"/>
              </w:rPr>
              <w:t>-</w:t>
            </w:r>
          </w:p>
          <w:p w:rsidR="00F30280" w:rsidRDefault="00F30280" w:rsidP="00160D39">
            <w:pPr>
              <w:pStyle w:val="a7"/>
              <w:spacing w:line="360" w:lineRule="auto"/>
              <w:ind w:firstLine="0"/>
              <w:jc w:val="center"/>
              <w:rPr>
                <w:sz w:val="24"/>
                <w:szCs w:val="24"/>
              </w:rPr>
            </w:pPr>
            <w:proofErr w:type="spellStart"/>
            <w:r>
              <w:rPr>
                <w:sz w:val="24"/>
                <w:szCs w:val="24"/>
              </w:rPr>
              <w:t>ч</w:t>
            </w:r>
            <w:r w:rsidRPr="004C796B">
              <w:rPr>
                <w:sz w:val="24"/>
                <w:szCs w:val="24"/>
              </w:rPr>
              <w:t>ества</w:t>
            </w:r>
            <w:proofErr w:type="spellEnd"/>
          </w:p>
          <w:p w:rsidR="00F30280" w:rsidRPr="004C796B" w:rsidRDefault="00F30280" w:rsidP="00160D39">
            <w:pPr>
              <w:pStyle w:val="a7"/>
              <w:spacing w:line="360" w:lineRule="auto"/>
              <w:ind w:firstLine="0"/>
              <w:jc w:val="center"/>
              <w:rPr>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363A47" w:rsidRDefault="00F30280" w:rsidP="00F30280">
            <w:pPr>
              <w:pStyle w:val="a7"/>
              <w:numPr>
                <w:ilvl w:val="0"/>
                <w:numId w:val="49"/>
              </w:numPr>
              <w:tabs>
                <w:tab w:val="left" w:pos="581"/>
              </w:tabs>
              <w:spacing w:line="240" w:lineRule="auto"/>
              <w:ind w:left="-59" w:firstLine="141"/>
              <w:jc w:val="both"/>
              <w:rPr>
                <w:sz w:val="24"/>
                <w:szCs w:val="24"/>
              </w:rPr>
            </w:pPr>
            <w:r w:rsidRPr="00363A47">
              <w:rPr>
                <w:sz w:val="24"/>
                <w:szCs w:val="24"/>
              </w:rPr>
              <w:t xml:space="preserve">Организовать сбор обратной связи </w:t>
            </w:r>
            <w:proofErr w:type="gramStart"/>
            <w:r w:rsidRPr="00363A47">
              <w:rPr>
                <w:sz w:val="24"/>
                <w:szCs w:val="24"/>
              </w:rPr>
              <w:t>наставляемых</w:t>
            </w:r>
            <w:proofErr w:type="gramEnd"/>
            <w:r w:rsidRPr="00363A47">
              <w:rPr>
                <w:sz w:val="24"/>
                <w:szCs w:val="24"/>
              </w:rPr>
              <w:t>, провести рефлексию, подвести итоги мониторинга влияния программы на наставляемых;</w:t>
            </w:r>
          </w:p>
          <w:p w:rsidR="00F30280" w:rsidRPr="00363A47" w:rsidRDefault="00F30280" w:rsidP="00F30280">
            <w:pPr>
              <w:pStyle w:val="a7"/>
              <w:numPr>
                <w:ilvl w:val="0"/>
                <w:numId w:val="49"/>
              </w:numPr>
              <w:spacing w:line="240" w:lineRule="auto"/>
              <w:ind w:left="0" w:firstLine="82"/>
              <w:jc w:val="both"/>
              <w:rPr>
                <w:sz w:val="24"/>
                <w:szCs w:val="24"/>
              </w:rPr>
            </w:pPr>
            <w:r w:rsidRPr="00363A47">
              <w:rPr>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реализовать систему поощрений наставников;</w:t>
            </w:r>
          </w:p>
          <w:p w:rsidR="00F30280" w:rsidRPr="00363A47"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организовать праздничное событие для представления результатов наставничества, чествования лучших</w:t>
            </w:r>
            <w:r w:rsidRPr="00363A47">
              <w:rPr>
                <w:b/>
                <w:sz w:val="24"/>
                <w:szCs w:val="24"/>
              </w:rPr>
              <w:t xml:space="preserve"> </w:t>
            </w:r>
            <w:r w:rsidRPr="00363A47">
              <w:rPr>
                <w:sz w:val="24"/>
                <w:szCs w:val="24"/>
              </w:rPr>
              <w:t>наставников и популяризации лучших кейсов;</w:t>
            </w:r>
          </w:p>
          <w:p w:rsidR="00F30280" w:rsidRPr="00363A47" w:rsidRDefault="00F30280" w:rsidP="00F30280">
            <w:pPr>
              <w:pStyle w:val="a7"/>
              <w:numPr>
                <w:ilvl w:val="0"/>
                <w:numId w:val="49"/>
              </w:numPr>
              <w:spacing w:line="240" w:lineRule="auto"/>
              <w:ind w:left="0" w:firstLine="0"/>
              <w:jc w:val="both"/>
              <w:rPr>
                <w:sz w:val="24"/>
                <w:szCs w:val="24"/>
              </w:rPr>
            </w:pPr>
            <w:r w:rsidRPr="00363A47">
              <w:rPr>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F30280" w:rsidRPr="00363A47" w:rsidRDefault="00F30280" w:rsidP="00160D39">
            <w:pPr>
              <w:pStyle w:val="a7"/>
              <w:tabs>
                <w:tab w:val="left" w:pos="581"/>
              </w:tabs>
              <w:spacing w:line="360" w:lineRule="auto"/>
              <w:jc w:val="both"/>
              <w:rPr>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363A47" w:rsidRDefault="00F30280" w:rsidP="00160D39">
            <w:pPr>
              <w:pStyle w:val="a7"/>
              <w:tabs>
                <w:tab w:val="left" w:pos="571"/>
              </w:tabs>
              <w:spacing w:line="360" w:lineRule="auto"/>
              <w:ind w:firstLine="0"/>
              <w:jc w:val="both"/>
              <w:rPr>
                <w:sz w:val="24"/>
                <w:szCs w:val="24"/>
              </w:rPr>
            </w:pPr>
            <w:r w:rsidRPr="00363A47">
              <w:rPr>
                <w:sz w:val="24"/>
                <w:szCs w:val="24"/>
              </w:rPr>
              <w:t>Привлечь сотрудников педагогических институтов,</w:t>
            </w:r>
            <w:r>
              <w:rPr>
                <w:sz w:val="24"/>
                <w:szCs w:val="24"/>
              </w:rPr>
              <w:t xml:space="preserve"> </w:t>
            </w:r>
            <w:r w:rsidRPr="00363A47">
              <w:rPr>
                <w:sz w:val="24"/>
                <w:szCs w:val="24"/>
              </w:rPr>
              <w:t>психологов к оценке результатов наставничества; пригласить</w:t>
            </w:r>
          </w:p>
          <w:p w:rsidR="00F30280" w:rsidRPr="00363A47" w:rsidRDefault="00F30280" w:rsidP="00160D39">
            <w:pPr>
              <w:pStyle w:val="a7"/>
              <w:spacing w:line="360" w:lineRule="auto"/>
              <w:ind w:firstLine="0"/>
              <w:jc w:val="both"/>
              <w:rPr>
                <w:sz w:val="24"/>
                <w:szCs w:val="24"/>
              </w:rPr>
            </w:pPr>
            <w:r w:rsidRPr="00363A47">
              <w:rPr>
                <w:sz w:val="24"/>
                <w:szCs w:val="24"/>
              </w:rPr>
              <w:t>представителей бизне</w:t>
            </w:r>
            <w:proofErr w:type="gramStart"/>
            <w:r w:rsidRPr="00363A47">
              <w:rPr>
                <w:sz w:val="24"/>
                <w:szCs w:val="24"/>
              </w:rPr>
              <w:t>с-</w:t>
            </w:r>
            <w:proofErr w:type="gramEnd"/>
            <w:r w:rsidRPr="00363A47">
              <w:rPr>
                <w:sz w:val="24"/>
                <w:szCs w:val="24"/>
              </w:rPr>
              <w:t xml:space="preserve"> сообщества, образовательных организаций и др.;</w:t>
            </w:r>
            <w:r w:rsidRPr="00363A47">
              <w:rPr>
                <w:b/>
                <w:sz w:val="24"/>
                <w:szCs w:val="24"/>
              </w:rPr>
              <w:t xml:space="preserve"> </w:t>
            </w:r>
            <w:r w:rsidRPr="00363A47">
              <w:rPr>
                <w:sz w:val="24"/>
                <w:szCs w:val="24"/>
              </w:rPr>
              <w:t>популяризировать лучшие практики и примеры наставничества через медиа, участников, партнеров</w:t>
            </w:r>
          </w:p>
        </w:tc>
      </w:tr>
    </w:tbl>
    <w:p w:rsidR="00F30280" w:rsidRDefault="00F30280" w:rsidP="00F30280">
      <w:pPr>
        <w:pStyle w:val="a5"/>
        <w:tabs>
          <w:tab w:val="left" w:pos="1421"/>
        </w:tabs>
        <w:spacing w:line="360" w:lineRule="auto"/>
        <w:ind w:firstLine="0"/>
        <w:jc w:val="both"/>
      </w:pPr>
      <w:r>
        <w:t>Этап 1. Подготовка условий для запуска программы наставничества.</w:t>
      </w:r>
    </w:p>
    <w:p w:rsidR="00F30280" w:rsidRDefault="00F30280" w:rsidP="00F30280">
      <w:pPr>
        <w:pStyle w:val="a5"/>
        <w:spacing w:line="360" w:lineRule="auto"/>
        <w:ind w:firstLine="720"/>
        <w:jc w:val="both"/>
      </w:pPr>
      <w:r>
        <w:lastRenderedPageBreak/>
        <w:t>Первый этап направлен на создание благоприятных условий для запуска программы наставничества, его задачи:</w:t>
      </w:r>
    </w:p>
    <w:p w:rsidR="00F30280" w:rsidRDefault="00F30280" w:rsidP="00F30280">
      <w:pPr>
        <w:pStyle w:val="a5"/>
        <w:numPr>
          <w:ilvl w:val="0"/>
          <w:numId w:val="51"/>
        </w:numPr>
        <w:spacing w:line="360" w:lineRule="auto"/>
        <w:jc w:val="both"/>
      </w:pPr>
      <w:r>
        <w:t>получить поддержку концепции наставничества внутри и вне организации;</w:t>
      </w:r>
    </w:p>
    <w:p w:rsidR="00F30280" w:rsidRDefault="00F30280" w:rsidP="00F30280">
      <w:pPr>
        <w:pStyle w:val="a5"/>
        <w:numPr>
          <w:ilvl w:val="0"/>
          <w:numId w:val="51"/>
        </w:numPr>
        <w:spacing w:line="360" w:lineRule="auto"/>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F30280" w:rsidRDefault="00F30280" w:rsidP="00F30280">
      <w:pPr>
        <w:pStyle w:val="a5"/>
        <w:spacing w:line="360" w:lineRule="auto"/>
        <w:ind w:firstLine="72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F30280" w:rsidRDefault="00F30280" w:rsidP="00F30280">
      <w:pPr>
        <w:pStyle w:val="a5"/>
        <w:spacing w:line="360" w:lineRule="auto"/>
        <w:ind w:firstLine="72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F30280" w:rsidRDefault="00F30280" w:rsidP="00F30280">
      <w:pPr>
        <w:pStyle w:val="a5"/>
        <w:spacing w:line="360" w:lineRule="auto"/>
        <w:ind w:firstLine="72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F30280" w:rsidRDefault="00F30280" w:rsidP="00F30280">
      <w:pPr>
        <w:pStyle w:val="a5"/>
        <w:spacing w:line="360" w:lineRule="auto"/>
        <w:ind w:firstLine="72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F30280" w:rsidRDefault="00F30280" w:rsidP="00F30280">
      <w:pPr>
        <w:pStyle w:val="a5"/>
        <w:spacing w:line="360" w:lineRule="auto"/>
        <w:ind w:firstLine="720"/>
        <w:jc w:val="both"/>
      </w:pPr>
      <w:r>
        <w:t xml:space="preserve">Этап 2. Формирование базы </w:t>
      </w:r>
      <w:proofErr w:type="gramStart"/>
      <w:r>
        <w:t>наставляемых</w:t>
      </w:r>
      <w:proofErr w:type="gramEnd"/>
      <w:r>
        <w:t>.</w:t>
      </w:r>
    </w:p>
    <w:p w:rsidR="00F30280" w:rsidRDefault="00F30280" w:rsidP="00F30280">
      <w:pPr>
        <w:pStyle w:val="a5"/>
        <w:spacing w:line="360" w:lineRule="auto"/>
        <w:ind w:firstLine="720"/>
        <w:jc w:val="both"/>
      </w:pPr>
      <w: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w:t>
      </w:r>
      <w:proofErr w:type="gramStart"/>
      <w:r>
        <w:t xml:space="preserve">Среди таких проблем могут быть низкая успеваемость, </w:t>
      </w:r>
      <w:proofErr w:type="spellStart"/>
      <w:r>
        <w:lastRenderedPageBreak/>
        <w:t>буллинг</w:t>
      </w:r>
      <w:proofErr w:type="spellEnd"/>
      <w:r>
        <w:t>,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roofErr w:type="gramEnd"/>
    </w:p>
    <w:p w:rsidR="00F30280" w:rsidRDefault="00F30280" w:rsidP="00F30280">
      <w:pPr>
        <w:pStyle w:val="a5"/>
        <w:spacing w:line="360" w:lineRule="auto"/>
        <w:ind w:firstLine="720"/>
        <w:jc w:val="both"/>
      </w:pPr>
      <w:r>
        <w:t xml:space="preserve">Работа на этапе сфокусирована на внутреннем контуре - на взаимодействии с коллективом и </w:t>
      </w:r>
      <w:proofErr w:type="gramStart"/>
      <w:r>
        <w:t>обучающимися</w:t>
      </w:r>
      <w:proofErr w:type="gramEnd"/>
      <w:r>
        <w:t>.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F30280" w:rsidRDefault="00F30280" w:rsidP="00F30280">
      <w:pPr>
        <w:pStyle w:val="a5"/>
        <w:spacing w:line="360" w:lineRule="auto"/>
        <w:ind w:firstLine="720"/>
        <w:jc w:val="both"/>
      </w:pPr>
      <w:proofErr w:type="gramStart"/>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w:t>
      </w:r>
      <w:proofErr w:type="gramEnd"/>
      <w:r>
        <w:t xml:space="preserve">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F30280" w:rsidRDefault="00F30280" w:rsidP="00F30280">
      <w:pPr>
        <w:pStyle w:val="a5"/>
        <w:spacing w:line="360" w:lineRule="auto"/>
        <w:ind w:firstLine="720"/>
        <w:jc w:val="both"/>
      </w:pPr>
      <w:r>
        <w:t xml:space="preserve">Значимая часть работы посвящена мониторингу, который на этом этапе заключается в сборе и систематизации запросов </w:t>
      </w:r>
      <w:proofErr w:type="gramStart"/>
      <w:r>
        <w:t>от</w:t>
      </w:r>
      <w:proofErr w:type="gramEnd"/>
      <w:r>
        <w:t xml:space="preserve"> потенциальных наставляемых. </w:t>
      </w:r>
      <w:proofErr w:type="gramStart"/>
      <w:r>
        <w:t>Эти данные станут основой для мониторинга влияния программы на наставляемых, измерения динамики изменений.</w:t>
      </w:r>
      <w:proofErr w:type="gramEnd"/>
    </w:p>
    <w:p w:rsidR="00F30280" w:rsidRDefault="00F30280" w:rsidP="00F30280">
      <w:pPr>
        <w:pStyle w:val="a5"/>
        <w:spacing w:line="360" w:lineRule="auto"/>
        <w:ind w:firstLine="72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F30280" w:rsidRDefault="00F30280" w:rsidP="00F30280">
      <w:pPr>
        <w:pStyle w:val="a5"/>
        <w:spacing w:line="360" w:lineRule="auto"/>
        <w:ind w:firstLine="720"/>
        <w:jc w:val="both"/>
      </w:pPr>
      <w:r>
        <w:t xml:space="preserve">Рекомендуется использовать разные каналы получения данных: интервью с родителями и классными руководителями, </w:t>
      </w:r>
      <w:proofErr w:type="spellStart"/>
      <w:r>
        <w:t>профориентационные</w:t>
      </w:r>
      <w:proofErr w:type="spellEnd"/>
      <w:r>
        <w:t xml:space="preserve"> тесты, методики определения самооценки, уровня тревожности, уровня развития </w:t>
      </w:r>
      <w:proofErr w:type="spellStart"/>
      <w:r>
        <w:t>метанавыков</w:t>
      </w:r>
      <w:proofErr w:type="spellEnd"/>
      <w:r>
        <w:t xml:space="preserve"> и другие.</w:t>
      </w:r>
    </w:p>
    <w:p w:rsidR="00F30280" w:rsidRDefault="00F30280" w:rsidP="00F30280">
      <w:pPr>
        <w:pStyle w:val="a5"/>
        <w:spacing w:line="360" w:lineRule="auto"/>
        <w:ind w:firstLine="720"/>
        <w:jc w:val="both"/>
      </w:pPr>
      <w:r>
        <w:lastRenderedPageBreak/>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F30280" w:rsidRDefault="00F30280" w:rsidP="00F30280">
      <w:pPr>
        <w:pStyle w:val="a5"/>
        <w:tabs>
          <w:tab w:val="left" w:pos="2141"/>
        </w:tabs>
        <w:spacing w:line="360" w:lineRule="auto"/>
        <w:ind w:firstLine="0"/>
        <w:jc w:val="both"/>
      </w:pPr>
      <w:r>
        <w:tab/>
        <w:t>Этап 3. Формирование базы наставников.</w:t>
      </w:r>
    </w:p>
    <w:p w:rsidR="00F30280" w:rsidRDefault="00F30280" w:rsidP="00F30280">
      <w:pPr>
        <w:pStyle w:val="a5"/>
        <w:spacing w:line="360" w:lineRule="auto"/>
        <w:ind w:firstLine="720"/>
        <w:jc w:val="both"/>
      </w:pPr>
      <w:r>
        <w:t xml:space="preserve">Главная задача этапа - поиск потенциальных наставников для формирования базы наставников. Для решения этой задачи понадобится </w:t>
      </w:r>
      <w:proofErr w:type="gramStart"/>
      <w:r>
        <w:t>работа</w:t>
      </w:r>
      <w:proofErr w:type="gramEnd"/>
      <w:r>
        <w:t xml:space="preserve">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F30280" w:rsidRDefault="00F30280" w:rsidP="00F30280">
      <w:pPr>
        <w:pStyle w:val="a5"/>
        <w:numPr>
          <w:ilvl w:val="0"/>
          <w:numId w:val="52"/>
        </w:numPr>
        <w:spacing w:line="360" w:lineRule="auto"/>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F30280" w:rsidRDefault="00F30280" w:rsidP="00F30280">
      <w:pPr>
        <w:pStyle w:val="a5"/>
        <w:numPr>
          <w:ilvl w:val="0"/>
          <w:numId w:val="52"/>
        </w:numPr>
        <w:spacing w:line="360" w:lineRule="auto"/>
        <w:jc w:val="both"/>
      </w:pPr>
      <w: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F30280" w:rsidRDefault="00F30280" w:rsidP="00F30280">
      <w:pPr>
        <w:pStyle w:val="a5"/>
        <w:spacing w:line="360" w:lineRule="auto"/>
        <w:ind w:firstLine="720"/>
        <w:jc w:val="both"/>
      </w:pPr>
      <w:r>
        <w:t xml:space="preserve">Работа с внешним контуром на данном этапе включает действия по формированию базы наставников из числа выпускников, заинтересованных в поддержке своей </w:t>
      </w:r>
      <w:proofErr w:type="spellStart"/>
      <w:r>
        <w:t>alma</w:t>
      </w:r>
      <w:proofErr w:type="spellEnd"/>
      <w:r>
        <w:t xml:space="preserve"> </w:t>
      </w:r>
      <w:proofErr w:type="spellStart"/>
      <w:r>
        <w:t>mater</w:t>
      </w:r>
      <w:proofErr w:type="spellEnd"/>
      <w:r>
        <w:t>, а также выпускников иных образовательных организаций, изъявляющих желание принять участие в программе.</w:t>
      </w:r>
    </w:p>
    <w:p w:rsidR="00F30280" w:rsidRDefault="00F30280" w:rsidP="00F30280">
      <w:pPr>
        <w:pStyle w:val="a5"/>
        <w:spacing w:line="360" w:lineRule="auto"/>
        <w:ind w:firstLine="0"/>
        <w:jc w:val="both"/>
      </w:pPr>
      <w:r>
        <w:t>Работа состоит из двух важных блоков</w:t>
      </w:r>
      <w:r>
        <w:rPr>
          <w:b/>
        </w:rPr>
        <w:t xml:space="preserve">: </w:t>
      </w:r>
      <w:r>
        <w:t>информирование и сбор данных.</w:t>
      </w:r>
    </w:p>
    <w:p w:rsidR="00F30280" w:rsidRDefault="00F30280" w:rsidP="00F30280">
      <w:pPr>
        <w:pStyle w:val="a5"/>
        <w:spacing w:line="360" w:lineRule="auto"/>
        <w:ind w:firstLine="720"/>
        <w:jc w:val="both"/>
      </w:pPr>
      <w:r>
        <w:t>Информирование включает:</w:t>
      </w:r>
    </w:p>
    <w:p w:rsidR="00F30280" w:rsidRDefault="00F30280" w:rsidP="00F30280">
      <w:pPr>
        <w:pStyle w:val="a5"/>
        <w:numPr>
          <w:ilvl w:val="0"/>
          <w:numId w:val="42"/>
        </w:numPr>
        <w:spacing w:line="360" w:lineRule="auto"/>
        <w:ind w:left="1276" w:firstLine="142"/>
        <w:jc w:val="both"/>
      </w:pPr>
      <w:r>
        <w:t>распространение информации о целях и задачах программы, ее принципах и планируемых результатах;</w:t>
      </w:r>
    </w:p>
    <w:p w:rsidR="00F30280" w:rsidRDefault="00F30280" w:rsidP="00F30280">
      <w:pPr>
        <w:pStyle w:val="a5"/>
        <w:numPr>
          <w:ilvl w:val="0"/>
          <w:numId w:val="42"/>
        </w:numPr>
        <w:spacing w:line="360" w:lineRule="auto"/>
        <w:ind w:firstLine="720"/>
        <w:jc w:val="both"/>
      </w:pPr>
      <w:r>
        <w:t>взаимодействие с аудиториями на профильных мероприятиях или при личных встречах;</w:t>
      </w:r>
    </w:p>
    <w:p w:rsidR="00F30280" w:rsidRDefault="00F30280" w:rsidP="00F30280">
      <w:pPr>
        <w:pStyle w:val="a5"/>
        <w:numPr>
          <w:ilvl w:val="0"/>
          <w:numId w:val="42"/>
        </w:numPr>
        <w:spacing w:line="360" w:lineRule="auto"/>
        <w:ind w:firstLine="72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F30280" w:rsidRDefault="00F30280" w:rsidP="00F30280">
      <w:pPr>
        <w:pStyle w:val="a5"/>
        <w:spacing w:line="360" w:lineRule="auto"/>
        <w:ind w:firstLine="720"/>
        <w:jc w:val="both"/>
      </w:pPr>
      <w:r>
        <w:lastRenderedPageBreak/>
        <w:t>По окончании данной работы у образовательной организации должны быть сформированы основные базы:</w:t>
      </w:r>
    </w:p>
    <w:p w:rsidR="00F30280" w:rsidRDefault="00F30280" w:rsidP="00F30280">
      <w:pPr>
        <w:pStyle w:val="a5"/>
        <w:numPr>
          <w:ilvl w:val="0"/>
          <w:numId w:val="53"/>
        </w:numPr>
        <w:spacing w:line="360" w:lineRule="auto"/>
        <w:ind w:firstLine="72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F30280" w:rsidRDefault="00F30280" w:rsidP="00F30280">
      <w:pPr>
        <w:pStyle w:val="a5"/>
        <w:numPr>
          <w:ilvl w:val="0"/>
          <w:numId w:val="53"/>
        </w:numPr>
        <w:spacing w:line="360" w:lineRule="auto"/>
        <w:ind w:firstLine="720"/>
        <w:jc w:val="both"/>
      </w:pPr>
      <w: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F30280" w:rsidRDefault="00F30280" w:rsidP="00F30280">
      <w:pPr>
        <w:pStyle w:val="a5"/>
        <w:spacing w:line="360" w:lineRule="auto"/>
        <w:ind w:firstLine="720"/>
        <w:jc w:val="both"/>
      </w:pPr>
      <w:r>
        <w:t>Блок информационных работ готовит основу для того, чтобы выявить кандидатов в наставники и перейти к сбору данных.</w:t>
      </w:r>
    </w:p>
    <w:p w:rsidR="00F30280" w:rsidRDefault="00F30280" w:rsidP="00F30280">
      <w:pPr>
        <w:pStyle w:val="a5"/>
        <w:spacing w:line="360" w:lineRule="auto"/>
        <w:ind w:firstLine="72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F30280" w:rsidRDefault="00F30280" w:rsidP="00F30280">
      <w:pPr>
        <w:pStyle w:val="a5"/>
        <w:spacing w:line="360" w:lineRule="auto"/>
        <w:ind w:firstLine="72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F30280" w:rsidRDefault="00F30280" w:rsidP="00F30280">
      <w:pPr>
        <w:pStyle w:val="a5"/>
        <w:spacing w:line="360" w:lineRule="auto"/>
        <w:ind w:firstLine="72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F30280" w:rsidRDefault="00F30280" w:rsidP="00F30280">
      <w:pPr>
        <w:pStyle w:val="a5"/>
        <w:spacing w:line="360" w:lineRule="auto"/>
        <w:ind w:firstLine="720"/>
        <w:jc w:val="both"/>
      </w:pPr>
      <w:r>
        <w:t xml:space="preserve">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w:t>
      </w:r>
      <w:r>
        <w:lastRenderedPageBreak/>
        <w:t>времени, место работы (при наличии) и контактные данные для связи.</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F30280" w:rsidRDefault="00F30280" w:rsidP="00F30280">
      <w:pPr>
        <w:pStyle w:val="a5"/>
        <w:tabs>
          <w:tab w:val="left" w:pos="2141"/>
        </w:tabs>
        <w:spacing w:line="360" w:lineRule="auto"/>
        <w:ind w:firstLine="0"/>
        <w:jc w:val="both"/>
      </w:pPr>
      <w:r>
        <w:t>Этап 4. Отбор и обучение наставников.</w:t>
      </w:r>
    </w:p>
    <w:p w:rsidR="00F30280" w:rsidRDefault="00F30280" w:rsidP="00F30280">
      <w:pPr>
        <w:pStyle w:val="a5"/>
        <w:spacing w:line="360" w:lineRule="auto"/>
        <w:ind w:firstLine="720"/>
        <w:jc w:val="both"/>
      </w:pPr>
      <w:r>
        <w:t xml:space="preserve">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w:t>
      </w:r>
      <w:proofErr w:type="gramStart"/>
      <w:r>
        <w:t>наставляемыми</w:t>
      </w:r>
      <w:proofErr w:type="gramEnd"/>
      <w:r>
        <w:t>.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F30280" w:rsidRDefault="00F30280" w:rsidP="00F30280">
      <w:pPr>
        <w:pStyle w:val="a5"/>
        <w:tabs>
          <w:tab w:val="left" w:pos="1525"/>
        </w:tabs>
        <w:spacing w:line="360" w:lineRule="auto"/>
        <w:ind w:firstLine="0"/>
        <w:jc w:val="both"/>
      </w:pPr>
      <w:r>
        <w:t>Для отбора наставников необходимо:</w:t>
      </w:r>
    </w:p>
    <w:p w:rsidR="00F30280" w:rsidRDefault="00F30280" w:rsidP="00F30280">
      <w:pPr>
        <w:pStyle w:val="a5"/>
        <w:numPr>
          <w:ilvl w:val="0"/>
          <w:numId w:val="54"/>
        </w:numPr>
        <w:spacing w:line="360" w:lineRule="auto"/>
        <w:jc w:val="both"/>
      </w:pPr>
      <w:r>
        <w:t>разработать критерии отбора в соответствии с запросами наставляемых;</w:t>
      </w:r>
    </w:p>
    <w:p w:rsidR="00F30280" w:rsidRDefault="00F30280" w:rsidP="00F30280">
      <w:pPr>
        <w:pStyle w:val="a5"/>
        <w:numPr>
          <w:ilvl w:val="0"/>
          <w:numId w:val="54"/>
        </w:numPr>
        <w:spacing w:line="360" w:lineRule="auto"/>
        <w:jc w:val="both"/>
      </w:pPr>
      <w:r>
        <w:t>выбрать из сформированной базы подходящих под эти критерии наставников;</w:t>
      </w:r>
    </w:p>
    <w:p w:rsidR="00F30280" w:rsidRDefault="00F30280" w:rsidP="00F30280">
      <w:pPr>
        <w:pStyle w:val="a5"/>
        <w:numPr>
          <w:ilvl w:val="0"/>
          <w:numId w:val="54"/>
        </w:numPr>
        <w:spacing w:line="360" w:lineRule="auto"/>
        <w:jc w:val="both"/>
      </w:pPr>
      <w:r>
        <w:t>провести собеседование с отобранными наставниками, чтобы выяснить их уровень психологической готовности;</w:t>
      </w:r>
    </w:p>
    <w:p w:rsidR="00F30280" w:rsidRDefault="00F30280" w:rsidP="00F30280">
      <w:pPr>
        <w:pStyle w:val="a5"/>
        <w:numPr>
          <w:ilvl w:val="0"/>
          <w:numId w:val="54"/>
        </w:numPr>
        <w:spacing w:line="360" w:lineRule="auto"/>
        <w:jc w:val="both"/>
      </w:pPr>
      <w:r>
        <w:t>сформировать базу отобранных наставников.</w:t>
      </w:r>
    </w:p>
    <w:p w:rsidR="00F30280" w:rsidRDefault="00F30280" w:rsidP="00F30280">
      <w:pPr>
        <w:pStyle w:val="a5"/>
        <w:spacing w:line="360" w:lineRule="auto"/>
        <w:ind w:firstLine="720"/>
        <w:jc w:val="both"/>
      </w:pPr>
      <w:r>
        <w:t>Документы для отбора</w:t>
      </w:r>
    </w:p>
    <w:p w:rsidR="00F30280" w:rsidRDefault="00F30280" w:rsidP="00F30280">
      <w:pPr>
        <w:pStyle w:val="a5"/>
        <w:spacing w:line="360" w:lineRule="auto"/>
        <w:ind w:firstLine="720"/>
        <w:jc w:val="both"/>
      </w:pPr>
      <w:r>
        <w:t xml:space="preserve">Первым шагом процесса подбора является заполнение анкеты в письменной свободной форме всеми потенциальными наставниками, включающей дополнительные </w:t>
      </w:r>
      <w:proofErr w:type="gramStart"/>
      <w:r>
        <w:t>к</w:t>
      </w:r>
      <w:proofErr w:type="gramEnd"/>
      <w:r>
        <w:t xml:space="preserve">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F30280" w:rsidRDefault="00F30280" w:rsidP="00F30280">
      <w:pPr>
        <w:pStyle w:val="a5"/>
        <w:spacing w:line="360" w:lineRule="auto"/>
        <w:ind w:firstLine="720"/>
        <w:jc w:val="both"/>
      </w:pPr>
      <w:r>
        <w:t xml:space="preserve">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w:t>
      </w:r>
      <w:r>
        <w:lastRenderedPageBreak/>
        <w:t xml:space="preserve">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w:t>
      </w:r>
      <w:proofErr w:type="gramStart"/>
      <w:r>
        <w:t>обучающимся</w:t>
      </w:r>
      <w:proofErr w:type="gramEnd"/>
      <w:r>
        <w:t>, соответствует ведущему принципу «не навреди» и не нанесет возможный урон психике и здоровью обучающегося.</w:t>
      </w:r>
    </w:p>
    <w:p w:rsidR="00F30280" w:rsidRDefault="00F30280" w:rsidP="00F30280">
      <w:pPr>
        <w:pStyle w:val="a5"/>
        <w:spacing w:line="360" w:lineRule="auto"/>
        <w:ind w:firstLine="72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F30280" w:rsidRDefault="00F30280" w:rsidP="00F30280">
      <w:pPr>
        <w:pStyle w:val="a5"/>
        <w:numPr>
          <w:ilvl w:val="0"/>
          <w:numId w:val="43"/>
        </w:numPr>
        <w:spacing w:line="360" w:lineRule="auto"/>
        <w:ind w:left="0" w:firstLine="426"/>
        <w:jc w:val="both"/>
      </w:pPr>
      <w:r>
        <w:t>личная информация (в том числе образование, опыт работы, достижения);</w:t>
      </w:r>
    </w:p>
    <w:p w:rsidR="00F30280" w:rsidRDefault="00F30280" w:rsidP="00F30280">
      <w:pPr>
        <w:pStyle w:val="a5"/>
        <w:numPr>
          <w:ilvl w:val="0"/>
          <w:numId w:val="43"/>
        </w:numPr>
        <w:spacing w:line="360" w:lineRule="auto"/>
        <w:ind w:left="0" w:firstLine="426"/>
        <w:jc w:val="both"/>
      </w:pPr>
      <w:r>
        <w:t>личные качества (в том числе сильные и слабые стороны, хобби, увлечения);</w:t>
      </w:r>
    </w:p>
    <w:p w:rsidR="00F30280" w:rsidRDefault="00F30280" w:rsidP="00F30280">
      <w:pPr>
        <w:pStyle w:val="a5"/>
        <w:numPr>
          <w:ilvl w:val="0"/>
          <w:numId w:val="43"/>
        </w:numPr>
        <w:spacing w:line="360" w:lineRule="auto"/>
        <w:ind w:left="0" w:firstLine="426"/>
        <w:jc w:val="both"/>
      </w:pPr>
      <w:r>
        <w:t>ожидания от участия в программе наставничества;</w:t>
      </w:r>
    </w:p>
    <w:p w:rsidR="00F30280" w:rsidRDefault="00F30280" w:rsidP="00F30280">
      <w:pPr>
        <w:pStyle w:val="a5"/>
        <w:numPr>
          <w:ilvl w:val="0"/>
          <w:numId w:val="43"/>
        </w:numPr>
        <w:spacing w:line="360" w:lineRule="auto"/>
        <w:ind w:left="0" w:firstLine="426"/>
        <w:jc w:val="both"/>
      </w:pPr>
      <w:r>
        <w:t xml:space="preserve">мотивация на участие в программе наставничества; </w:t>
      </w:r>
    </w:p>
    <w:p w:rsidR="00F30280" w:rsidRDefault="00F30280" w:rsidP="00F30280">
      <w:pPr>
        <w:pStyle w:val="a5"/>
        <w:numPr>
          <w:ilvl w:val="0"/>
          <w:numId w:val="43"/>
        </w:numPr>
        <w:spacing w:line="360" w:lineRule="auto"/>
        <w:ind w:left="0" w:firstLine="426"/>
        <w:jc w:val="both"/>
      </w:pPr>
      <w:r>
        <w:t>психологическая готовность к роли наставника.</w:t>
      </w:r>
    </w:p>
    <w:p w:rsidR="00F30280" w:rsidRDefault="00F30280" w:rsidP="00F30280">
      <w:pPr>
        <w:pStyle w:val="a5"/>
        <w:spacing w:line="360" w:lineRule="auto"/>
        <w:ind w:firstLine="720"/>
        <w:jc w:val="both"/>
      </w:pPr>
      <w:r>
        <w:t xml:space="preserve">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w:t>
      </w:r>
      <w:proofErr w:type="gramStart"/>
      <w:r>
        <w:t>наставляемым</w:t>
      </w:r>
      <w:proofErr w:type="gramEnd"/>
      <w:r>
        <w:t>, уровень контроля за результатами реализации программы.</w:t>
      </w:r>
    </w:p>
    <w:p w:rsidR="00F30280" w:rsidRDefault="00F30280" w:rsidP="00F30280">
      <w:pPr>
        <w:pStyle w:val="a5"/>
        <w:spacing w:line="360" w:lineRule="auto"/>
        <w:ind w:firstLine="720"/>
        <w:jc w:val="both"/>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F30280" w:rsidRDefault="00F30280" w:rsidP="00F30280">
      <w:pPr>
        <w:pStyle w:val="a5"/>
        <w:spacing w:line="360" w:lineRule="auto"/>
        <w:ind w:firstLine="72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F30280" w:rsidRDefault="00F30280" w:rsidP="00F30280">
      <w:pPr>
        <w:pStyle w:val="a5"/>
        <w:numPr>
          <w:ilvl w:val="0"/>
          <w:numId w:val="39"/>
        </w:numPr>
        <w:tabs>
          <w:tab w:val="left" w:pos="1078"/>
        </w:tabs>
        <w:spacing w:line="360" w:lineRule="auto"/>
        <w:ind w:firstLine="720"/>
        <w:jc w:val="both"/>
      </w:pPr>
      <w:r>
        <w:t>Принятие (</w:t>
      </w:r>
      <w:proofErr w:type="spellStart"/>
      <w:r>
        <w:t>неосуждение</w:t>
      </w:r>
      <w:proofErr w:type="spellEnd"/>
      <w:r>
        <w:t xml:space="preserve"> </w:t>
      </w:r>
      <w:proofErr w:type="gramStart"/>
      <w:r>
        <w:t>наставляемого</w:t>
      </w:r>
      <w:proofErr w:type="gramEnd"/>
      <w:r>
        <w:t>).</w:t>
      </w:r>
    </w:p>
    <w:p w:rsidR="00F30280" w:rsidRDefault="00F30280" w:rsidP="00F30280">
      <w:pPr>
        <w:pStyle w:val="a5"/>
        <w:numPr>
          <w:ilvl w:val="0"/>
          <w:numId w:val="39"/>
        </w:numPr>
        <w:tabs>
          <w:tab w:val="left" w:pos="1107"/>
        </w:tabs>
        <w:spacing w:line="360" w:lineRule="auto"/>
        <w:ind w:firstLine="720"/>
        <w:jc w:val="both"/>
      </w:pPr>
      <w:r>
        <w:t>Умение слушать и слышать.</w:t>
      </w:r>
    </w:p>
    <w:p w:rsidR="00F30280" w:rsidRDefault="00F30280" w:rsidP="00F30280">
      <w:pPr>
        <w:pStyle w:val="a5"/>
        <w:numPr>
          <w:ilvl w:val="0"/>
          <w:numId w:val="39"/>
        </w:numPr>
        <w:tabs>
          <w:tab w:val="left" w:pos="1102"/>
        </w:tabs>
        <w:spacing w:line="360" w:lineRule="auto"/>
        <w:ind w:firstLine="720"/>
        <w:jc w:val="both"/>
      </w:pPr>
      <w:r>
        <w:t>Умение задавать вопросы.</w:t>
      </w:r>
    </w:p>
    <w:p w:rsidR="00F30280" w:rsidRDefault="00F30280" w:rsidP="00F30280">
      <w:pPr>
        <w:pStyle w:val="a5"/>
        <w:numPr>
          <w:ilvl w:val="0"/>
          <w:numId w:val="39"/>
        </w:numPr>
        <w:tabs>
          <w:tab w:val="left" w:pos="1107"/>
        </w:tabs>
        <w:spacing w:line="360" w:lineRule="auto"/>
        <w:ind w:firstLine="720"/>
        <w:jc w:val="both"/>
      </w:pPr>
      <w:r>
        <w:t xml:space="preserve">Равенство (отношение к </w:t>
      </w:r>
      <w:proofErr w:type="gramStart"/>
      <w:r>
        <w:t>наставляемому</w:t>
      </w:r>
      <w:proofErr w:type="gramEnd"/>
      <w:r>
        <w:t xml:space="preserve"> как к равному).</w:t>
      </w:r>
    </w:p>
    <w:p w:rsidR="00F30280" w:rsidRDefault="00F30280" w:rsidP="00F30280">
      <w:pPr>
        <w:pStyle w:val="a5"/>
        <w:numPr>
          <w:ilvl w:val="0"/>
          <w:numId w:val="39"/>
        </w:numPr>
        <w:tabs>
          <w:tab w:val="left" w:pos="1098"/>
        </w:tabs>
        <w:spacing w:line="360" w:lineRule="auto"/>
        <w:ind w:firstLine="720"/>
        <w:jc w:val="both"/>
      </w:pPr>
      <w:r>
        <w:t>Честность и открытость.</w:t>
      </w:r>
    </w:p>
    <w:p w:rsidR="00F30280" w:rsidRDefault="00F30280" w:rsidP="00F30280">
      <w:pPr>
        <w:pStyle w:val="a5"/>
        <w:numPr>
          <w:ilvl w:val="0"/>
          <w:numId w:val="39"/>
        </w:numPr>
        <w:tabs>
          <w:tab w:val="left" w:pos="1098"/>
        </w:tabs>
        <w:spacing w:line="360" w:lineRule="auto"/>
        <w:ind w:firstLine="720"/>
        <w:jc w:val="both"/>
      </w:pPr>
      <w:r>
        <w:lastRenderedPageBreak/>
        <w:t>Надежность и ответственность.</w:t>
      </w:r>
    </w:p>
    <w:p w:rsidR="00F30280" w:rsidRDefault="00F30280" w:rsidP="00F30280">
      <w:pPr>
        <w:pStyle w:val="a5"/>
        <w:numPr>
          <w:ilvl w:val="0"/>
          <w:numId w:val="39"/>
        </w:numPr>
        <w:tabs>
          <w:tab w:val="left" w:pos="1102"/>
        </w:tabs>
        <w:spacing w:line="360" w:lineRule="auto"/>
        <w:ind w:firstLine="720"/>
        <w:jc w:val="both"/>
      </w:pPr>
      <w:r>
        <w:t>Последовательность.</w:t>
      </w:r>
    </w:p>
    <w:p w:rsidR="00F30280" w:rsidRDefault="00F30280" w:rsidP="00F30280">
      <w:pPr>
        <w:pStyle w:val="a5"/>
        <w:tabs>
          <w:tab w:val="left" w:pos="1525"/>
        </w:tabs>
        <w:spacing w:line="360" w:lineRule="auto"/>
        <w:ind w:firstLine="0"/>
        <w:jc w:val="both"/>
      </w:pPr>
      <w:r>
        <w:t>Для организации обучения наставников необходимо:</w:t>
      </w:r>
    </w:p>
    <w:p w:rsidR="00F30280" w:rsidRDefault="00F30280" w:rsidP="00F30280">
      <w:pPr>
        <w:pStyle w:val="a5"/>
        <w:numPr>
          <w:ilvl w:val="0"/>
          <w:numId w:val="44"/>
        </w:numPr>
        <w:spacing w:line="360" w:lineRule="auto"/>
        <w:ind w:left="0" w:firstLine="426"/>
        <w:jc w:val="both"/>
      </w:pPr>
      <w:r>
        <w:t>составить программу обучения наставников, определить ее сроки;</w:t>
      </w:r>
    </w:p>
    <w:p w:rsidR="00F30280" w:rsidRDefault="00F30280" w:rsidP="00F30280">
      <w:pPr>
        <w:pStyle w:val="a5"/>
        <w:numPr>
          <w:ilvl w:val="0"/>
          <w:numId w:val="44"/>
        </w:numPr>
        <w:spacing w:line="360" w:lineRule="auto"/>
        <w:ind w:left="0" w:firstLine="426"/>
        <w:jc w:val="both"/>
      </w:pPr>
      <w:r>
        <w:t xml:space="preserve">подобрать необходимые методические материалы в помощь наставнику, </w:t>
      </w:r>
      <w:proofErr w:type="gramStart"/>
      <w:r>
        <w:t>используя</w:t>
      </w:r>
      <w:proofErr w:type="gramEnd"/>
      <w:r>
        <w:t xml:space="preserve">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F30280" w:rsidRDefault="00F30280" w:rsidP="00F30280">
      <w:pPr>
        <w:pStyle w:val="a5"/>
        <w:numPr>
          <w:ilvl w:val="0"/>
          <w:numId w:val="44"/>
        </w:numPr>
        <w:spacing w:line="360" w:lineRule="auto"/>
        <w:ind w:left="0" w:firstLine="426"/>
        <w:jc w:val="both"/>
      </w:pPr>
      <w: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F30280" w:rsidRDefault="00F30280" w:rsidP="00F30280">
      <w:pPr>
        <w:pStyle w:val="a5"/>
        <w:spacing w:line="360" w:lineRule="auto"/>
        <w:ind w:firstLine="426"/>
        <w:jc w:val="both"/>
      </w:pPr>
      <w: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F30280" w:rsidRDefault="00F30280" w:rsidP="00F30280">
      <w:pPr>
        <w:pStyle w:val="a5"/>
        <w:tabs>
          <w:tab w:val="left" w:pos="1474"/>
        </w:tabs>
        <w:spacing w:line="360" w:lineRule="auto"/>
        <w:ind w:left="720" w:firstLine="0"/>
        <w:jc w:val="both"/>
      </w:pPr>
      <w:r>
        <w:t xml:space="preserve">Этап 5. Формирование пар «наставник - обучаемый (наставляемый)», групп «наставник - </w:t>
      </w:r>
      <w:proofErr w:type="gramStart"/>
      <w:r>
        <w:t>наставляемые</w:t>
      </w:r>
      <w:proofErr w:type="gramEnd"/>
      <w:r>
        <w:t>».</w:t>
      </w:r>
    </w:p>
    <w:p w:rsidR="00F30280" w:rsidRDefault="00F30280" w:rsidP="00F30280">
      <w:pPr>
        <w:pStyle w:val="a5"/>
        <w:spacing w:line="360" w:lineRule="auto"/>
        <w:ind w:firstLine="72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F30280" w:rsidRDefault="00F30280" w:rsidP="00F30280">
      <w:pPr>
        <w:pStyle w:val="a5"/>
        <w:numPr>
          <w:ilvl w:val="0"/>
          <w:numId w:val="55"/>
        </w:numPr>
        <w:spacing w:line="360" w:lineRule="auto"/>
        <w:jc w:val="both"/>
      </w:pPr>
      <w:proofErr w:type="gramStart"/>
      <w:r>
        <w:t>профессиональный профиль или личный (</w:t>
      </w:r>
      <w:proofErr w:type="spellStart"/>
      <w:r>
        <w:t>компетентностный</w:t>
      </w:r>
      <w:proofErr w:type="spellEnd"/>
      <w:r>
        <w:t>) опыт наставника должны соответствовать запросам наставляемого или наставляемых;</w:t>
      </w:r>
      <w:proofErr w:type="gramEnd"/>
    </w:p>
    <w:p w:rsidR="00F30280" w:rsidRDefault="00F30280" w:rsidP="00F30280">
      <w:pPr>
        <w:pStyle w:val="a5"/>
        <w:numPr>
          <w:ilvl w:val="0"/>
          <w:numId w:val="55"/>
        </w:numPr>
        <w:spacing w:line="360" w:lineRule="auto"/>
        <w:jc w:val="both"/>
      </w:pPr>
      <w:r>
        <w:t xml:space="preserve">у наставнической пары или группы должен сложиться взаимный интерес и симпатия, позволяющие в будущем эффективно работать в рамках </w:t>
      </w:r>
      <w:r>
        <w:lastRenderedPageBreak/>
        <w:t>программы наставничества.</w:t>
      </w:r>
    </w:p>
    <w:p w:rsidR="00F30280" w:rsidRDefault="00F30280" w:rsidP="00F30280">
      <w:pPr>
        <w:pStyle w:val="a5"/>
        <w:spacing w:line="360" w:lineRule="auto"/>
        <w:ind w:firstLine="720"/>
        <w:jc w:val="both"/>
      </w:pPr>
      <w:r>
        <w:t>В целях формирования оптимальных наставнических пар либо групп необходимо:</w:t>
      </w:r>
    </w:p>
    <w:p w:rsidR="00F30280" w:rsidRDefault="00F30280" w:rsidP="00F30280">
      <w:pPr>
        <w:pStyle w:val="a5"/>
        <w:numPr>
          <w:ilvl w:val="0"/>
          <w:numId w:val="40"/>
        </w:numPr>
        <w:tabs>
          <w:tab w:val="left" w:pos="1076"/>
        </w:tabs>
        <w:spacing w:line="360" w:lineRule="auto"/>
        <w:ind w:firstLine="720"/>
        <w:jc w:val="both"/>
      </w:pPr>
      <w:r>
        <w:t>Провести общую встречу с участием всех отобранных наставников и всех наставляемых в любом удобном для участников формате.</w:t>
      </w:r>
    </w:p>
    <w:p w:rsidR="00F30280" w:rsidRDefault="00F30280" w:rsidP="00F30280">
      <w:pPr>
        <w:pStyle w:val="a5"/>
        <w:numPr>
          <w:ilvl w:val="0"/>
          <w:numId w:val="40"/>
        </w:numPr>
        <w:tabs>
          <w:tab w:val="left" w:pos="1072"/>
        </w:tabs>
        <w:spacing w:line="360" w:lineRule="auto"/>
        <w:ind w:firstLine="720"/>
        <w:jc w:val="both"/>
      </w:pPr>
      <w:r>
        <w:t>Получить обратную связь от участников общей встречи - как от наставников, так и наставляемых. Обратная связь собирается в формате анкет.</w:t>
      </w:r>
    </w:p>
    <w:p w:rsidR="00F30280" w:rsidRDefault="00F30280" w:rsidP="00F30280">
      <w:pPr>
        <w:pStyle w:val="a5"/>
        <w:numPr>
          <w:ilvl w:val="0"/>
          <w:numId w:val="40"/>
        </w:numPr>
        <w:tabs>
          <w:tab w:val="left" w:pos="1098"/>
        </w:tabs>
        <w:spacing w:line="360" w:lineRule="auto"/>
        <w:ind w:firstLine="720"/>
        <w:jc w:val="both"/>
      </w:pPr>
      <w:r>
        <w:t xml:space="preserve">Закрепить результат, проанализировав обратную связь на предмет максимальных совпадений. </w:t>
      </w:r>
      <w:proofErr w:type="gramStart"/>
      <w:r>
        <w:t>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w:t>
      </w:r>
      <w:proofErr w:type="gramEnd"/>
      <w:r>
        <w:t xml:space="preserve">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F30280" w:rsidRDefault="00F30280" w:rsidP="00F30280">
      <w:pPr>
        <w:pStyle w:val="a5"/>
        <w:numPr>
          <w:ilvl w:val="0"/>
          <w:numId w:val="40"/>
        </w:numPr>
        <w:tabs>
          <w:tab w:val="left" w:pos="1093"/>
          <w:tab w:val="left" w:pos="8285"/>
        </w:tabs>
        <w:spacing w:line="360" w:lineRule="auto"/>
        <w:ind w:firstLine="0"/>
        <w:jc w:val="both"/>
      </w:pPr>
      <w: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 и их наставника для последующей организации работы.</w:t>
      </w:r>
    </w:p>
    <w:p w:rsidR="00F30280" w:rsidRDefault="00F30280" w:rsidP="00F30280">
      <w:pPr>
        <w:pStyle w:val="a5"/>
        <w:spacing w:line="360" w:lineRule="auto"/>
        <w:ind w:firstLine="720"/>
        <w:jc w:val="both"/>
      </w:pPr>
      <w:r>
        <w:t>Результатом этого этапа станут сформированные наставнические пары или группы, готовые продолжить работу в рамках программы.</w:t>
      </w:r>
    </w:p>
    <w:p w:rsidR="00F30280" w:rsidRDefault="00F30280" w:rsidP="00F30280">
      <w:pPr>
        <w:pStyle w:val="a5"/>
        <w:tabs>
          <w:tab w:val="left" w:pos="2194"/>
        </w:tabs>
        <w:spacing w:line="360" w:lineRule="auto"/>
        <w:ind w:left="720" w:firstLine="0"/>
        <w:jc w:val="both"/>
      </w:pPr>
      <w:r>
        <w:t>Этап 6. Организация хода реализации программы наставничества.</w:t>
      </w:r>
    </w:p>
    <w:p w:rsidR="00F30280" w:rsidRDefault="00F30280" w:rsidP="00F30280">
      <w:pPr>
        <w:pStyle w:val="a5"/>
        <w:spacing w:line="360" w:lineRule="auto"/>
        <w:ind w:firstLine="72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F30280" w:rsidRDefault="00F30280" w:rsidP="00F30280">
      <w:pPr>
        <w:pStyle w:val="a5"/>
        <w:spacing w:line="360" w:lineRule="auto"/>
        <w:ind w:firstLine="720"/>
        <w:jc w:val="both"/>
      </w:pPr>
      <w:r>
        <w:t>Работа в каждой паре или группе включает:</w:t>
      </w:r>
    </w:p>
    <w:p w:rsidR="00F30280" w:rsidRDefault="00F30280" w:rsidP="00F30280">
      <w:pPr>
        <w:pStyle w:val="a5"/>
        <w:numPr>
          <w:ilvl w:val="0"/>
          <w:numId w:val="45"/>
        </w:numPr>
        <w:spacing w:line="360" w:lineRule="auto"/>
        <w:ind w:left="0" w:firstLine="284"/>
        <w:jc w:val="both"/>
      </w:pPr>
      <w:r>
        <w:t>встречу-знакомство;</w:t>
      </w:r>
    </w:p>
    <w:p w:rsidR="00F30280" w:rsidRDefault="00F30280" w:rsidP="00F30280">
      <w:pPr>
        <w:pStyle w:val="a5"/>
        <w:numPr>
          <w:ilvl w:val="0"/>
          <w:numId w:val="45"/>
        </w:numPr>
        <w:spacing w:line="360" w:lineRule="auto"/>
        <w:ind w:left="0" w:firstLine="284"/>
        <w:jc w:val="both"/>
      </w:pPr>
      <w:r>
        <w:t>пробную рабочую встречу;</w:t>
      </w:r>
    </w:p>
    <w:p w:rsidR="00F30280" w:rsidRDefault="00F30280" w:rsidP="00F30280">
      <w:pPr>
        <w:pStyle w:val="a5"/>
        <w:numPr>
          <w:ilvl w:val="0"/>
          <w:numId w:val="45"/>
        </w:numPr>
        <w:spacing w:line="360" w:lineRule="auto"/>
        <w:ind w:left="0" w:firstLine="284"/>
        <w:jc w:val="both"/>
      </w:pPr>
      <w:r>
        <w:t>встречу-планирование;</w:t>
      </w:r>
    </w:p>
    <w:p w:rsidR="00F30280" w:rsidRDefault="00F30280" w:rsidP="00F30280">
      <w:pPr>
        <w:pStyle w:val="a5"/>
        <w:numPr>
          <w:ilvl w:val="0"/>
          <w:numId w:val="45"/>
        </w:numPr>
        <w:spacing w:line="360" w:lineRule="auto"/>
        <w:ind w:left="0" w:firstLine="284"/>
        <w:jc w:val="both"/>
      </w:pPr>
      <w:r>
        <w:t>комплекс последовательных встреч с обязательным заполнением форм обратной связи;</w:t>
      </w:r>
    </w:p>
    <w:p w:rsidR="00F30280" w:rsidRDefault="00F30280" w:rsidP="00F30280">
      <w:pPr>
        <w:pStyle w:val="a5"/>
        <w:numPr>
          <w:ilvl w:val="0"/>
          <w:numId w:val="45"/>
        </w:numPr>
        <w:spacing w:line="360" w:lineRule="auto"/>
        <w:ind w:left="0" w:firstLine="284"/>
        <w:jc w:val="both"/>
      </w:pPr>
      <w:r>
        <w:lastRenderedPageBreak/>
        <w:t>итоговую встречу.</w:t>
      </w:r>
    </w:p>
    <w:p w:rsidR="00F30280" w:rsidRDefault="00F30280" w:rsidP="00F30280">
      <w:pPr>
        <w:pStyle w:val="a5"/>
        <w:tabs>
          <w:tab w:val="left" w:pos="1545"/>
        </w:tabs>
        <w:spacing w:line="360" w:lineRule="auto"/>
        <w:ind w:left="740" w:firstLine="0"/>
        <w:jc w:val="both"/>
      </w:pPr>
      <w:r>
        <w:t>Первая встреча-знакомство</w:t>
      </w:r>
    </w:p>
    <w:p w:rsidR="00F30280" w:rsidRDefault="00F30280" w:rsidP="00F30280">
      <w:pPr>
        <w:pStyle w:val="a5"/>
        <w:spacing w:line="360" w:lineRule="auto"/>
        <w:ind w:firstLine="740"/>
        <w:jc w:val="both"/>
      </w:pPr>
      <w:r>
        <w:t>Участники: куратор, наставник, наставляемый.</w:t>
      </w:r>
    </w:p>
    <w:p w:rsidR="00F30280" w:rsidRDefault="00F30280" w:rsidP="00F30280">
      <w:pPr>
        <w:pStyle w:val="a5"/>
        <w:spacing w:line="360" w:lineRule="auto"/>
        <w:ind w:firstLine="720"/>
        <w:jc w:val="both"/>
      </w:pPr>
      <w:r>
        <w:t>Роль куратора: организация, наблюдение, представление участников.</w:t>
      </w:r>
    </w:p>
    <w:p w:rsidR="00F30280" w:rsidRDefault="00F30280" w:rsidP="00F30280">
      <w:pPr>
        <w:pStyle w:val="a5"/>
        <w:spacing w:line="360" w:lineRule="auto"/>
        <w:ind w:firstLine="740"/>
        <w:jc w:val="both"/>
      </w:pPr>
      <w:r>
        <w:t>Время: 30-40 минут.</w:t>
      </w:r>
    </w:p>
    <w:p w:rsidR="00F30280" w:rsidRDefault="00F30280" w:rsidP="00F30280">
      <w:pPr>
        <w:pStyle w:val="a5"/>
        <w:spacing w:line="360" w:lineRule="auto"/>
        <w:ind w:firstLine="740"/>
        <w:jc w:val="both"/>
      </w:pPr>
      <w:r>
        <w:t xml:space="preserve">Представление наставника. </w:t>
      </w:r>
      <w:proofErr w:type="gramStart"/>
      <w:r>
        <w:t>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roofErr w:type="gramEnd"/>
    </w:p>
    <w:p w:rsidR="00F30280" w:rsidRDefault="00F30280" w:rsidP="00F30280">
      <w:pPr>
        <w:pStyle w:val="a5"/>
        <w:spacing w:line="360" w:lineRule="auto"/>
        <w:ind w:firstLine="740"/>
        <w:jc w:val="both"/>
      </w:pPr>
      <w:r>
        <w:t>Рекомендуемые пункты:</w:t>
      </w:r>
    </w:p>
    <w:p w:rsidR="00F30280" w:rsidRDefault="00F30280" w:rsidP="00F30280">
      <w:pPr>
        <w:pStyle w:val="a5"/>
        <w:spacing w:line="360" w:lineRule="auto"/>
        <w:ind w:firstLine="720"/>
        <w:jc w:val="both"/>
      </w:pPr>
      <w:r>
        <w:t>Кто я, чем занимаюсь?</w:t>
      </w:r>
    </w:p>
    <w:p w:rsidR="00F30280" w:rsidRDefault="00F30280" w:rsidP="00F30280">
      <w:pPr>
        <w:pStyle w:val="a5"/>
        <w:spacing w:line="360" w:lineRule="auto"/>
        <w:ind w:firstLine="720"/>
        <w:jc w:val="both"/>
      </w:pPr>
      <w:r>
        <w:t>Почему я хочу быть наставником?</w:t>
      </w:r>
    </w:p>
    <w:p w:rsidR="00F30280" w:rsidRDefault="00F30280" w:rsidP="00F30280">
      <w:pPr>
        <w:pStyle w:val="a5"/>
        <w:spacing w:line="360" w:lineRule="auto"/>
        <w:ind w:firstLine="720"/>
        <w:jc w:val="both"/>
      </w:pPr>
      <w:r>
        <w:t>Мой опыт.</w:t>
      </w:r>
    </w:p>
    <w:p w:rsidR="00F30280" w:rsidRDefault="00F30280" w:rsidP="00F30280">
      <w:pPr>
        <w:pStyle w:val="a5"/>
        <w:spacing w:line="360" w:lineRule="auto"/>
        <w:ind w:firstLine="720"/>
        <w:jc w:val="both"/>
      </w:pPr>
      <w:r>
        <w:t xml:space="preserve">Чем я могу и хочу поделиться </w:t>
      </w:r>
      <w:proofErr w:type="gramStart"/>
      <w:r>
        <w:t>с</w:t>
      </w:r>
      <w:proofErr w:type="gramEnd"/>
      <w:r>
        <w:t xml:space="preserve"> наставляемым?</w:t>
      </w:r>
    </w:p>
    <w:p w:rsidR="00F30280" w:rsidRDefault="00F30280" w:rsidP="00F30280">
      <w:pPr>
        <w:pStyle w:val="a5"/>
        <w:spacing w:line="360" w:lineRule="auto"/>
        <w:ind w:firstLine="720"/>
        <w:jc w:val="both"/>
      </w:pPr>
      <w:r>
        <w:t xml:space="preserve">Что мне важно увидеть </w:t>
      </w:r>
      <w:proofErr w:type="gramStart"/>
      <w:r>
        <w:t>в</w:t>
      </w:r>
      <w:proofErr w:type="gramEnd"/>
      <w:r>
        <w:t xml:space="preserve"> наставляемом?</w:t>
      </w:r>
    </w:p>
    <w:p w:rsidR="00F30280" w:rsidRDefault="00F30280" w:rsidP="00F30280">
      <w:pPr>
        <w:pStyle w:val="a5"/>
        <w:spacing w:line="360" w:lineRule="auto"/>
        <w:ind w:firstLine="740"/>
        <w:jc w:val="both"/>
      </w:pPr>
      <w:r>
        <w:t xml:space="preserve">Представление </w:t>
      </w:r>
      <w:proofErr w:type="gramStart"/>
      <w:r>
        <w:t>наставляемого</w:t>
      </w:r>
      <w:proofErr w:type="gramEnd"/>
      <w:r>
        <w:t>.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F30280" w:rsidRDefault="00F30280" w:rsidP="00F30280">
      <w:pPr>
        <w:pStyle w:val="a5"/>
        <w:spacing w:line="360" w:lineRule="auto"/>
        <w:ind w:firstLine="740"/>
        <w:jc w:val="both"/>
      </w:pPr>
      <w:r>
        <w:t>Обязательные пункты:</w:t>
      </w:r>
    </w:p>
    <w:p w:rsidR="00F30280" w:rsidRDefault="00F30280" w:rsidP="00F30280">
      <w:pPr>
        <w:pStyle w:val="a5"/>
        <w:spacing w:line="360" w:lineRule="auto"/>
        <w:ind w:firstLine="740"/>
        <w:jc w:val="both"/>
      </w:pPr>
      <w:r>
        <w:t>Кто я, чем занимаюсь?</w:t>
      </w:r>
    </w:p>
    <w:p w:rsidR="00F30280" w:rsidRDefault="00F30280" w:rsidP="00F30280">
      <w:pPr>
        <w:pStyle w:val="a5"/>
        <w:spacing w:line="360" w:lineRule="auto"/>
        <w:ind w:firstLine="740"/>
        <w:jc w:val="both"/>
      </w:pPr>
      <w:r>
        <w:t>Почему мне хочется принять участие в программе?</w:t>
      </w:r>
    </w:p>
    <w:p w:rsidR="00F30280" w:rsidRDefault="00F30280" w:rsidP="00F30280">
      <w:pPr>
        <w:pStyle w:val="a5"/>
        <w:spacing w:line="360" w:lineRule="auto"/>
        <w:ind w:firstLine="740"/>
        <w:jc w:val="both"/>
      </w:pPr>
      <w:r>
        <w:t>Над какими вопросами (проблемами) я хотел бы поработать?</w:t>
      </w:r>
    </w:p>
    <w:p w:rsidR="00F30280" w:rsidRDefault="00F30280" w:rsidP="00F30280">
      <w:pPr>
        <w:pStyle w:val="a5"/>
        <w:spacing w:line="360" w:lineRule="auto"/>
        <w:ind w:firstLine="740"/>
        <w:jc w:val="both"/>
      </w:pPr>
      <w:r>
        <w:t>Что мне важно увидеть в наставнике?</w:t>
      </w:r>
    </w:p>
    <w:p w:rsidR="00F30280" w:rsidRDefault="00F30280" w:rsidP="00F30280">
      <w:pPr>
        <w:pStyle w:val="a5"/>
        <w:spacing w:line="360" w:lineRule="auto"/>
        <w:ind w:firstLine="7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F30280" w:rsidRDefault="00F30280" w:rsidP="00F30280">
      <w:pPr>
        <w:pStyle w:val="a5"/>
        <w:spacing w:line="360" w:lineRule="auto"/>
        <w:ind w:firstLine="740"/>
        <w:jc w:val="both"/>
      </w:pPr>
      <w:r>
        <w:t>Закрепление договоренностей.</w:t>
      </w:r>
    </w:p>
    <w:p w:rsidR="00F30280" w:rsidRDefault="00F30280" w:rsidP="00F30280">
      <w:pPr>
        <w:pStyle w:val="a5"/>
        <w:spacing w:line="360" w:lineRule="auto"/>
        <w:ind w:firstLine="720"/>
        <w:jc w:val="both"/>
      </w:pPr>
      <w:r>
        <w:t xml:space="preserve">Куратор представляет участникам манифест и кодекс наставника, сообщает о </w:t>
      </w:r>
      <w:r>
        <w:lastRenderedPageBreak/>
        <w:t>сроках программы, а также о важности ответственной позиции, доверия и вовлеченности программу наставничества.</w:t>
      </w:r>
    </w:p>
    <w:p w:rsidR="00F30280" w:rsidRDefault="00F30280" w:rsidP="00F30280">
      <w:pPr>
        <w:pStyle w:val="a5"/>
        <w:spacing w:line="360" w:lineRule="auto"/>
        <w:ind w:firstLine="720"/>
        <w:jc w:val="both"/>
      </w:pPr>
      <w:r>
        <w:t>Отдельно проговариваются и также закрепляются темы:</w:t>
      </w:r>
    </w:p>
    <w:p w:rsidR="00F30280" w:rsidRDefault="00F30280" w:rsidP="00F30280">
      <w:pPr>
        <w:pStyle w:val="a5"/>
        <w:spacing w:line="360" w:lineRule="auto"/>
        <w:ind w:firstLine="720"/>
        <w:jc w:val="both"/>
      </w:pPr>
      <w:r>
        <w:t>конфиденциальности взаимодействия (и исключений);</w:t>
      </w:r>
    </w:p>
    <w:p w:rsidR="00F30280" w:rsidRDefault="00F30280" w:rsidP="00F30280">
      <w:pPr>
        <w:pStyle w:val="a5"/>
        <w:spacing w:line="360" w:lineRule="auto"/>
        <w:ind w:firstLine="720"/>
        <w:jc w:val="both"/>
      </w:pPr>
      <w:r>
        <w:t>необходимости честной и открытой коммуникации;</w:t>
      </w:r>
    </w:p>
    <w:p w:rsidR="00F30280" w:rsidRDefault="00F30280" w:rsidP="00F30280">
      <w:pPr>
        <w:pStyle w:val="a5"/>
        <w:spacing w:line="360" w:lineRule="auto"/>
        <w:ind w:firstLine="720"/>
        <w:jc w:val="both"/>
      </w:pPr>
      <w:r>
        <w:t>личных границ взаимодействия;</w:t>
      </w:r>
    </w:p>
    <w:p w:rsidR="00F30280" w:rsidRDefault="00F30280" w:rsidP="00F30280">
      <w:pPr>
        <w:pStyle w:val="a5"/>
        <w:spacing w:line="360" w:lineRule="auto"/>
        <w:ind w:firstLine="720"/>
        <w:jc w:val="both"/>
      </w:pPr>
      <w:r>
        <w:t>обмена контактами.</w:t>
      </w:r>
    </w:p>
    <w:p w:rsidR="00F30280" w:rsidRDefault="00F30280" w:rsidP="00F30280">
      <w:pPr>
        <w:pStyle w:val="a5"/>
        <w:spacing w:line="360" w:lineRule="auto"/>
        <w:ind w:firstLine="72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F30280" w:rsidRDefault="00F30280" w:rsidP="00F30280">
      <w:pPr>
        <w:pStyle w:val="a5"/>
        <w:numPr>
          <w:ilvl w:val="0"/>
          <w:numId w:val="46"/>
        </w:numPr>
        <w:spacing w:line="360" w:lineRule="auto"/>
        <w:ind w:left="0" w:firstLine="426"/>
        <w:jc w:val="both"/>
      </w:pPr>
      <w:r>
        <w:t>обязательства по соблюдению взаимных договоренностей;</w:t>
      </w:r>
    </w:p>
    <w:p w:rsidR="00F30280" w:rsidRDefault="00F30280" w:rsidP="00F30280">
      <w:pPr>
        <w:pStyle w:val="a5"/>
        <w:numPr>
          <w:ilvl w:val="0"/>
          <w:numId w:val="46"/>
        </w:numPr>
        <w:spacing w:line="360" w:lineRule="auto"/>
        <w:ind w:left="0" w:firstLine="426"/>
        <w:jc w:val="both"/>
      </w:pPr>
      <w:r>
        <w:t>права и обязанности сторон;</w:t>
      </w:r>
    </w:p>
    <w:p w:rsidR="00F30280" w:rsidRDefault="00F30280" w:rsidP="00F30280">
      <w:pPr>
        <w:pStyle w:val="a5"/>
        <w:numPr>
          <w:ilvl w:val="0"/>
          <w:numId w:val="46"/>
        </w:numPr>
        <w:spacing w:line="360" w:lineRule="auto"/>
        <w:ind w:left="0" w:firstLine="426"/>
        <w:jc w:val="both"/>
      </w:pPr>
      <w:r>
        <w:t>регулярность встреч;</w:t>
      </w:r>
    </w:p>
    <w:p w:rsidR="00F30280" w:rsidRDefault="00F30280" w:rsidP="00F30280">
      <w:pPr>
        <w:pStyle w:val="a5"/>
        <w:numPr>
          <w:ilvl w:val="0"/>
          <w:numId w:val="46"/>
        </w:numPr>
        <w:spacing w:line="360" w:lineRule="auto"/>
        <w:ind w:left="0" w:firstLine="426"/>
        <w:jc w:val="both"/>
      </w:pPr>
      <w:r>
        <w:t>обязательство о неразглашении личной информации о психологических и иных проблемах участников программы;</w:t>
      </w:r>
    </w:p>
    <w:p w:rsidR="00F30280" w:rsidRDefault="00F30280" w:rsidP="00F30280">
      <w:pPr>
        <w:pStyle w:val="a5"/>
        <w:numPr>
          <w:ilvl w:val="0"/>
          <w:numId w:val="46"/>
        </w:numPr>
        <w:spacing w:line="360" w:lineRule="auto"/>
        <w:ind w:left="0" w:firstLine="426"/>
        <w:jc w:val="both"/>
      </w:pPr>
      <w:r>
        <w:t xml:space="preserve">обязательства наставника по отношению к родителям </w:t>
      </w:r>
      <w:proofErr w:type="gramStart"/>
      <w:r>
        <w:t>наставляемых</w:t>
      </w:r>
      <w:proofErr w:type="gramEnd"/>
      <w:r>
        <w:t>, если для того существуют основания.</w:t>
      </w:r>
    </w:p>
    <w:p w:rsidR="00F30280" w:rsidRDefault="00F30280" w:rsidP="00F30280">
      <w:pPr>
        <w:pStyle w:val="a5"/>
        <w:spacing w:line="360" w:lineRule="auto"/>
        <w:ind w:firstLine="72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F30280" w:rsidRDefault="00F30280" w:rsidP="00F30280">
      <w:pPr>
        <w:pStyle w:val="a5"/>
        <w:tabs>
          <w:tab w:val="left" w:pos="1520"/>
        </w:tabs>
        <w:spacing w:line="360" w:lineRule="auto"/>
        <w:ind w:left="720" w:firstLine="0"/>
        <w:jc w:val="both"/>
      </w:pPr>
      <w:r>
        <w:t>Пробная рабочая встреча.</w:t>
      </w:r>
    </w:p>
    <w:p w:rsidR="00F30280" w:rsidRDefault="00F30280" w:rsidP="00F30280">
      <w:pPr>
        <w:pStyle w:val="a5"/>
        <w:spacing w:line="360" w:lineRule="auto"/>
        <w:ind w:firstLine="720"/>
        <w:jc w:val="both"/>
      </w:pPr>
      <w:r>
        <w:t>Участники: наставник, наставляемый.</w:t>
      </w:r>
    </w:p>
    <w:p w:rsidR="00F30280" w:rsidRDefault="00F30280" w:rsidP="00F30280">
      <w:pPr>
        <w:pStyle w:val="a5"/>
        <w:spacing w:line="360" w:lineRule="auto"/>
        <w:ind w:firstLine="720"/>
        <w:jc w:val="both"/>
      </w:pPr>
      <w:r>
        <w:t>Роль куратора: после встречи зафиксировать ее результаты, подтолкнуть к развитию отношений.</w:t>
      </w:r>
    </w:p>
    <w:p w:rsidR="00F30280" w:rsidRDefault="00F30280" w:rsidP="00F30280">
      <w:pPr>
        <w:pStyle w:val="a5"/>
        <w:spacing w:line="360" w:lineRule="auto"/>
        <w:ind w:firstLine="720"/>
        <w:jc w:val="both"/>
      </w:pPr>
      <w:r>
        <w:t>Время: по желанию участников, до одного часа.</w:t>
      </w:r>
    </w:p>
    <w:p w:rsidR="00F30280" w:rsidRDefault="00F30280" w:rsidP="00F30280">
      <w:pPr>
        <w:pStyle w:val="a5"/>
        <w:spacing w:line="360" w:lineRule="auto"/>
        <w:ind w:firstLine="720"/>
        <w:jc w:val="both"/>
      </w:pPr>
      <w:r>
        <w:t xml:space="preserve">Решение конкретной задачи. Наставник, исходя из первой встречи, предлагает </w:t>
      </w:r>
      <w:proofErr w:type="gramStart"/>
      <w:r>
        <w:t>наставляемому</w:t>
      </w:r>
      <w:proofErr w:type="gramEnd"/>
      <w:r>
        <w:t xml:space="preserve">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w:t>
      </w:r>
      <w:r>
        <w:lastRenderedPageBreak/>
        <w:t>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F30280" w:rsidRDefault="00F30280" w:rsidP="00F30280">
      <w:pPr>
        <w:pStyle w:val="a5"/>
        <w:spacing w:line="360" w:lineRule="auto"/>
        <w:ind w:firstLine="720"/>
        <w:jc w:val="both"/>
      </w:pPr>
      <w:r>
        <w:t xml:space="preserve">Рефлексия. По окончании встречи наставник и наставляемый (группа </w:t>
      </w:r>
      <w:proofErr w:type="gramStart"/>
      <w:r>
        <w:t>наставляемых</w:t>
      </w:r>
      <w:proofErr w:type="gramEnd"/>
      <w:r>
        <w:t>)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F30280" w:rsidRDefault="00F30280" w:rsidP="00F30280">
      <w:pPr>
        <w:pStyle w:val="a5"/>
        <w:spacing w:line="360" w:lineRule="auto"/>
        <w:ind w:firstLine="720"/>
        <w:jc w:val="both"/>
      </w:pPr>
      <w:r>
        <w:t>Рекомендуемые пункты для заполнения:</w:t>
      </w:r>
    </w:p>
    <w:p w:rsidR="00F30280" w:rsidRDefault="00F30280" w:rsidP="00F30280">
      <w:pPr>
        <w:pStyle w:val="a5"/>
        <w:spacing w:line="360" w:lineRule="auto"/>
        <w:ind w:firstLine="720"/>
        <w:jc w:val="both"/>
      </w:pPr>
      <w:r>
        <w:t>Что получилось?</w:t>
      </w:r>
    </w:p>
    <w:p w:rsidR="00F30280" w:rsidRDefault="00F30280" w:rsidP="00F30280">
      <w:pPr>
        <w:pStyle w:val="a5"/>
        <w:spacing w:line="360" w:lineRule="auto"/>
        <w:ind w:firstLine="720"/>
        <w:jc w:val="both"/>
      </w:pPr>
      <w:r>
        <w:t>Что понравилось?</w:t>
      </w:r>
    </w:p>
    <w:p w:rsidR="00F30280" w:rsidRDefault="00F30280" w:rsidP="00F30280">
      <w:pPr>
        <w:pStyle w:val="a5"/>
        <w:spacing w:line="360" w:lineRule="auto"/>
        <w:ind w:firstLine="720"/>
        <w:jc w:val="both"/>
      </w:pPr>
      <w:r>
        <w:t>Благодаря чему стало возможно достичь результата?</w:t>
      </w:r>
    </w:p>
    <w:p w:rsidR="00F30280" w:rsidRDefault="00F30280" w:rsidP="00F30280">
      <w:pPr>
        <w:pStyle w:val="a5"/>
        <w:spacing w:line="360" w:lineRule="auto"/>
        <w:ind w:firstLine="720"/>
        <w:jc w:val="both"/>
      </w:pPr>
      <w:r>
        <w:t>Что в следующий раз можно будет сделать по-другому?</w:t>
      </w:r>
    </w:p>
    <w:p w:rsidR="00F30280" w:rsidRDefault="00F30280" w:rsidP="00F30280">
      <w:pPr>
        <w:pStyle w:val="a5"/>
        <w:spacing w:line="360" w:lineRule="auto"/>
        <w:ind w:firstLine="72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F30280" w:rsidRDefault="00F30280" w:rsidP="00F30280">
      <w:pPr>
        <w:pStyle w:val="a5"/>
        <w:tabs>
          <w:tab w:val="left" w:pos="1520"/>
        </w:tabs>
        <w:spacing w:line="360" w:lineRule="auto"/>
        <w:ind w:left="720" w:firstLine="0"/>
        <w:jc w:val="both"/>
      </w:pPr>
      <w:r>
        <w:t>Планирование основного процесса работы.</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F30280" w:rsidRDefault="00F30280" w:rsidP="00F30280">
      <w:pPr>
        <w:pStyle w:val="a5"/>
        <w:spacing w:line="360" w:lineRule="auto"/>
        <w:ind w:firstLine="720"/>
        <w:jc w:val="both"/>
      </w:pPr>
      <w:r>
        <w:t>Время: 1-1,5 часа.</w:t>
      </w:r>
    </w:p>
    <w:p w:rsidR="00F30280" w:rsidRDefault="00F30280" w:rsidP="00F30280">
      <w:pPr>
        <w:pStyle w:val="a5"/>
        <w:spacing w:line="360" w:lineRule="auto"/>
        <w:ind w:firstLine="720"/>
        <w:jc w:val="both"/>
      </w:pPr>
      <w:r>
        <w:t>Желания и ресурсы.</w:t>
      </w:r>
    </w:p>
    <w:p w:rsidR="00F30280" w:rsidRDefault="00F30280" w:rsidP="00F30280">
      <w:pPr>
        <w:pStyle w:val="a5"/>
        <w:spacing w:line="360" w:lineRule="auto"/>
        <w:ind w:firstLine="800"/>
        <w:jc w:val="both"/>
      </w:pPr>
      <w:r>
        <w:t xml:space="preserve">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w:t>
      </w:r>
      <w:r>
        <w:lastRenderedPageBreak/>
        <w:t>наставляемого в конкретную цель, результаты достижения которой могут быть измерены и оценены в рамках программы наставничества.</w:t>
      </w:r>
    </w:p>
    <w:p w:rsidR="00F30280" w:rsidRDefault="00F30280" w:rsidP="00F30280">
      <w:pPr>
        <w:pStyle w:val="a5"/>
        <w:spacing w:line="360" w:lineRule="auto"/>
        <w:ind w:firstLine="80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F30280" w:rsidRDefault="00F30280" w:rsidP="00F30280">
      <w:pPr>
        <w:pStyle w:val="a5"/>
        <w:spacing w:line="360" w:lineRule="auto"/>
        <w:ind w:firstLine="800"/>
        <w:jc w:val="both"/>
      </w:pPr>
      <w:r>
        <w:t xml:space="preserve">После того как </w:t>
      </w:r>
      <w:proofErr w:type="gramStart"/>
      <w:r>
        <w:t>определены</w:t>
      </w:r>
      <w:proofErr w:type="gramEnd"/>
      <w:r>
        <w:t xml:space="preserve"> 5 ключевых направлений, заполняется таблица.</w:t>
      </w:r>
    </w:p>
    <w:tbl>
      <w:tblPr>
        <w:tblW w:w="0" w:type="auto"/>
        <w:jc w:val="center"/>
        <w:tblLayout w:type="fixed"/>
        <w:tblLook w:val="04A0" w:firstRow="1" w:lastRow="0" w:firstColumn="1" w:lastColumn="0" w:noHBand="0" w:noVBand="1"/>
      </w:tblPr>
      <w:tblGrid>
        <w:gridCol w:w="1877"/>
        <w:gridCol w:w="1872"/>
        <w:gridCol w:w="1872"/>
        <w:gridCol w:w="1872"/>
        <w:gridCol w:w="1882"/>
      </w:tblGrid>
      <w:tr w:rsidR="00F30280" w:rsidTr="00160D39">
        <w:trPr>
          <w:trHeight w:hRule="exact" w:val="2472"/>
          <w:jc w:val="center"/>
        </w:trPr>
        <w:tc>
          <w:tcPr>
            <w:tcW w:w="1877"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Какие ресурсы у меня есть, чтобы это получить?</w:t>
            </w:r>
          </w:p>
        </w:tc>
        <w:tc>
          <w:tcPr>
            <w:tcW w:w="1872" w:type="dxa"/>
            <w:tcBorders>
              <w:top w:val="single" w:sz="4" w:space="0" w:color="000000"/>
              <w:left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Каких ресурсов мне не хватает, чтобы достичь цели и получить желаемое?</w:t>
            </w: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 измерить результат реализации цели? Как я пойму, что достиг ее?</w:t>
            </w:r>
          </w:p>
        </w:tc>
        <w:tc>
          <w:tcPr>
            <w:tcW w:w="1882"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Сколько мне нужно времени, чтобы это получить?</w:t>
            </w:r>
          </w:p>
        </w:tc>
      </w:tr>
      <w:tr w:rsidR="00F30280" w:rsidTr="00160D39">
        <w:trPr>
          <w:trHeight w:hRule="exact" w:val="542"/>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Желание</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Цели и результаты</w:t>
      </w:r>
    </w:p>
    <w:p w:rsidR="00F30280" w:rsidRDefault="00F30280" w:rsidP="00F30280">
      <w:pPr>
        <w:pStyle w:val="a5"/>
        <w:spacing w:line="360" w:lineRule="auto"/>
        <w:ind w:firstLine="80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jc w:val="center"/>
        <w:tblLayout w:type="fixed"/>
        <w:tblLook w:val="04A0" w:firstRow="1" w:lastRow="0" w:firstColumn="1" w:lastColumn="0" w:noHBand="0" w:noVBand="1"/>
      </w:tblPr>
      <w:tblGrid>
        <w:gridCol w:w="1877"/>
        <w:gridCol w:w="1872"/>
        <w:gridCol w:w="1872"/>
        <w:gridCol w:w="1872"/>
        <w:gridCol w:w="1882"/>
      </w:tblGrid>
      <w:tr w:rsidR="00F30280" w:rsidTr="00160D39">
        <w:trPr>
          <w:trHeight w:hRule="exact" w:val="653"/>
          <w:jc w:val="center"/>
        </w:trPr>
        <w:tc>
          <w:tcPr>
            <w:tcW w:w="9375"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0280" w:rsidRDefault="00F30280" w:rsidP="00160D39">
            <w:pPr>
              <w:pStyle w:val="a7"/>
              <w:tabs>
                <w:tab w:val="left" w:leader="underscore" w:pos="4276"/>
              </w:tabs>
              <w:spacing w:line="360" w:lineRule="auto"/>
              <w:ind w:firstLine="820"/>
            </w:pPr>
            <w:r>
              <w:t>Цель № 1</w:t>
            </w:r>
            <w:r>
              <w:tab/>
            </w:r>
          </w:p>
        </w:tc>
      </w:tr>
      <w:tr w:rsidR="00F30280" w:rsidTr="00160D39">
        <w:trPr>
          <w:trHeight w:val="2184"/>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Желаемый результат (как вы видите конечную реализацию цели?)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 xml:space="preserve">Конкретные действия и шаги, направленные на получение максимально </w:t>
            </w:r>
            <w:proofErr w:type="spellStart"/>
            <w:r w:rsidRPr="0070755D">
              <w:rPr>
                <w:rFonts w:ascii="Times New Roman" w:hAnsi="Times New Roman"/>
                <w:szCs w:val="24"/>
              </w:rPr>
              <w:t>го</w:t>
            </w:r>
            <w:proofErr w:type="spellEnd"/>
            <w:r w:rsidRPr="0070755D">
              <w:rPr>
                <w:rFonts w:ascii="Times New Roman" w:hAnsi="Times New Roman"/>
                <w:szCs w:val="24"/>
              </w:rPr>
              <w:t xml:space="preserve"> результата</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Сроки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Отметки о выполнении</w:t>
            </w:r>
          </w:p>
        </w:tc>
      </w:tr>
      <w:tr w:rsidR="00F30280" w:rsidTr="00160D39">
        <w:trPr>
          <w:trHeight w:val="636"/>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F30280" w:rsidRDefault="00F30280" w:rsidP="00160D39">
            <w:pPr>
              <w:pStyle w:val="a7"/>
              <w:spacing w:line="360" w:lineRule="auto"/>
              <w:jc w:val="both"/>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 xml:space="preserve">На этом же этапе наставник и наставляемый при помощи куратора определяют, </w:t>
      </w:r>
      <w:r>
        <w:lastRenderedPageBreak/>
        <w:t>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F30280" w:rsidRDefault="00F30280" w:rsidP="00F30280">
      <w:pPr>
        <w:pStyle w:val="a5"/>
        <w:spacing w:line="360" w:lineRule="auto"/>
        <w:ind w:firstLine="80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F30280" w:rsidRDefault="00F30280" w:rsidP="00F30280">
      <w:pPr>
        <w:pStyle w:val="a5"/>
        <w:tabs>
          <w:tab w:val="left" w:pos="1600"/>
        </w:tabs>
        <w:spacing w:line="360" w:lineRule="auto"/>
        <w:ind w:left="800" w:firstLine="0"/>
        <w:jc w:val="both"/>
      </w:pPr>
      <w:r>
        <w:t>Совместная работа наставника и наставляемого.</w:t>
      </w:r>
    </w:p>
    <w:p w:rsidR="00F30280" w:rsidRDefault="00F30280" w:rsidP="00F30280">
      <w:pPr>
        <w:pStyle w:val="a5"/>
        <w:spacing w:line="360" w:lineRule="auto"/>
        <w:ind w:firstLine="800"/>
        <w:jc w:val="both"/>
      </w:pPr>
      <w:r>
        <w:t>Участники: наставник, наставляемый (куратор - при необходимости).</w:t>
      </w:r>
    </w:p>
    <w:p w:rsidR="00F30280" w:rsidRDefault="00F30280" w:rsidP="00F30280">
      <w:pPr>
        <w:pStyle w:val="a5"/>
        <w:spacing w:line="360" w:lineRule="auto"/>
        <w:ind w:firstLine="80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F30280" w:rsidRDefault="00F30280" w:rsidP="00F30280">
      <w:pPr>
        <w:pStyle w:val="a5"/>
        <w:spacing w:line="360" w:lineRule="auto"/>
        <w:ind w:firstLine="800"/>
        <w:jc w:val="both"/>
      </w:pPr>
      <w:r>
        <w:t>Время: одна встреча - от 1 часа, длительность всех встреч - в зависимости от формы и индивидуальной ситуации, минимум 1 месяц.</w:t>
      </w:r>
    </w:p>
    <w:p w:rsidR="00F30280" w:rsidRDefault="00F30280" w:rsidP="00F30280">
      <w:pPr>
        <w:pStyle w:val="a5"/>
        <w:spacing w:line="360" w:lineRule="auto"/>
        <w:ind w:firstLine="800"/>
        <w:jc w:val="both"/>
      </w:pPr>
      <w:r>
        <w:t>Следует учитывать, что встречи могут проходить:</w:t>
      </w:r>
    </w:p>
    <w:p w:rsidR="00F30280" w:rsidRDefault="00F30280" w:rsidP="00F30280">
      <w:pPr>
        <w:pStyle w:val="a5"/>
        <w:numPr>
          <w:ilvl w:val="0"/>
          <w:numId w:val="47"/>
        </w:numPr>
        <w:spacing w:line="360" w:lineRule="auto"/>
        <w:ind w:left="0" w:firstLine="426"/>
        <w:jc w:val="both"/>
      </w:pPr>
      <w:r>
        <w:t>в образовательной организации;</w:t>
      </w:r>
    </w:p>
    <w:p w:rsidR="00F30280" w:rsidRDefault="00F30280" w:rsidP="00F30280">
      <w:pPr>
        <w:pStyle w:val="a5"/>
        <w:numPr>
          <w:ilvl w:val="0"/>
          <w:numId w:val="47"/>
        </w:numPr>
        <w:spacing w:line="360" w:lineRule="auto"/>
        <w:ind w:left="0" w:firstLine="426"/>
        <w:jc w:val="both"/>
      </w:pPr>
      <w:r>
        <w:t>на предприятии (в офисе) наставника;</w:t>
      </w:r>
    </w:p>
    <w:p w:rsidR="00F30280" w:rsidRDefault="00F30280" w:rsidP="00F30280">
      <w:pPr>
        <w:pStyle w:val="a5"/>
        <w:numPr>
          <w:ilvl w:val="0"/>
          <w:numId w:val="47"/>
        </w:numPr>
        <w:spacing w:line="360" w:lineRule="auto"/>
        <w:ind w:left="0" w:firstLine="426"/>
        <w:jc w:val="both"/>
      </w:pPr>
      <w:r>
        <w:t>на территории других образовательных организаций;</w:t>
      </w:r>
    </w:p>
    <w:p w:rsidR="00F30280" w:rsidRDefault="00F30280" w:rsidP="00F30280">
      <w:pPr>
        <w:pStyle w:val="a5"/>
        <w:numPr>
          <w:ilvl w:val="0"/>
          <w:numId w:val="47"/>
        </w:numPr>
        <w:spacing w:line="360" w:lineRule="auto"/>
        <w:ind w:left="0" w:firstLine="426"/>
      </w:pPr>
      <w:r>
        <w:t>в местах спортивного и культурного времяпрепровождения и др.</w:t>
      </w:r>
    </w:p>
    <w:p w:rsidR="00F30280" w:rsidRDefault="00F30280" w:rsidP="00F30280">
      <w:pPr>
        <w:pStyle w:val="a5"/>
        <w:spacing w:line="360" w:lineRule="auto"/>
        <w:ind w:firstLine="276"/>
        <w:jc w:val="both"/>
      </w:pPr>
      <w:r>
        <w:t>Встречи наставника и наставляемого (</w:t>
      </w:r>
      <w:proofErr w:type="gramStart"/>
      <w:r>
        <w:t>наставляемых</w:t>
      </w:r>
      <w:proofErr w:type="gramEnd"/>
      <w:r>
        <w:t xml:space="preserve">)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w:t>
      </w:r>
      <w:proofErr w:type="gramStart"/>
      <w:r>
        <w:t>но</w:t>
      </w:r>
      <w:proofErr w:type="gramEnd"/>
      <w:r>
        <w:t xml:space="preserve"> тем не менее обращается к общей модели: рефлексия, работа, рефлексия.</w:t>
      </w:r>
    </w:p>
    <w:p w:rsidR="00F30280" w:rsidRDefault="00F30280" w:rsidP="00F30280">
      <w:pPr>
        <w:pStyle w:val="a5"/>
        <w:spacing w:line="360" w:lineRule="auto"/>
        <w:ind w:firstLine="72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F30280" w:rsidRDefault="00F30280" w:rsidP="00F30280">
      <w:pPr>
        <w:pStyle w:val="a5"/>
        <w:spacing w:line="360" w:lineRule="auto"/>
        <w:ind w:firstLine="720"/>
        <w:jc w:val="both"/>
      </w:pPr>
      <w:r>
        <w:t xml:space="preserve">Первые 10 минут встречи посвящены обсуждению изменений, произошедших с момента последней встречи. Подростку будет проще раскрыться и настроиться на </w:t>
      </w:r>
      <w:r>
        <w:lastRenderedPageBreak/>
        <w:t>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F30280" w:rsidRDefault="00F30280" w:rsidP="00F30280">
      <w:pPr>
        <w:pStyle w:val="a5"/>
        <w:spacing w:line="360" w:lineRule="auto"/>
        <w:ind w:firstLine="72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F30280" w:rsidRDefault="00F30280" w:rsidP="00F30280">
      <w:pPr>
        <w:pStyle w:val="a5"/>
        <w:spacing w:line="360" w:lineRule="auto"/>
        <w:ind w:firstLine="720"/>
        <w:jc w:val="both"/>
      </w:pPr>
      <w:proofErr w:type="gramStart"/>
      <w:r>
        <w:t>Последние</w:t>
      </w:r>
      <w:proofErr w:type="gramEnd"/>
      <w:r>
        <w:t xml:space="preserve">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F30280" w:rsidRDefault="00F30280" w:rsidP="00F30280">
      <w:pPr>
        <w:pStyle w:val="a5"/>
        <w:spacing w:line="360" w:lineRule="auto"/>
        <w:ind w:firstLine="720"/>
      </w:pPr>
      <w:r>
        <w:t>Приблизились ли мы сегодня к цели?</w:t>
      </w:r>
    </w:p>
    <w:p w:rsidR="00F30280" w:rsidRDefault="00F30280" w:rsidP="00F30280">
      <w:pPr>
        <w:pStyle w:val="a5"/>
        <w:spacing w:line="360" w:lineRule="auto"/>
        <w:ind w:firstLine="720"/>
      </w:pPr>
      <w:r>
        <w:t>Что сегодня получилось хорошо?</w:t>
      </w:r>
    </w:p>
    <w:p w:rsidR="00F30280" w:rsidRDefault="00F30280" w:rsidP="00F30280">
      <w:pPr>
        <w:pStyle w:val="a5"/>
        <w:spacing w:line="360" w:lineRule="auto"/>
        <w:ind w:firstLine="720"/>
      </w:pPr>
      <w:r>
        <w:t>Что стоит изменить в следующий раз?</w:t>
      </w:r>
    </w:p>
    <w:p w:rsidR="00F30280" w:rsidRDefault="00F30280" w:rsidP="00F30280">
      <w:pPr>
        <w:pStyle w:val="a5"/>
        <w:spacing w:line="360" w:lineRule="auto"/>
        <w:ind w:firstLine="720"/>
      </w:pPr>
      <w:r>
        <w:t>Как я сейчас себя чувствую?</w:t>
      </w:r>
    </w:p>
    <w:p w:rsidR="00F30280" w:rsidRDefault="00F30280" w:rsidP="00F30280">
      <w:pPr>
        <w:pStyle w:val="a5"/>
        <w:spacing w:line="360" w:lineRule="auto"/>
        <w:ind w:firstLine="720"/>
      </w:pPr>
      <w:r>
        <w:t>Что нужно сделать к следующей встрече?</w:t>
      </w:r>
    </w:p>
    <w:p w:rsidR="00F30280" w:rsidRDefault="00F30280" w:rsidP="00F30280">
      <w:pPr>
        <w:pStyle w:val="a5"/>
        <w:spacing w:line="360" w:lineRule="auto"/>
        <w:ind w:firstLine="720"/>
        <w:jc w:val="both"/>
      </w:pPr>
      <w:r>
        <w:t xml:space="preserve">Встречи проводятся не реже одного раза в две недели. Оптимальная частота - два раза в неделю, если речь идет о формах «учитель - </w:t>
      </w:r>
      <w:proofErr w:type="spellStart"/>
      <w:r>
        <w:t>учитель»</w:t>
      </w:r>
      <w:proofErr w:type="gramStart"/>
      <w:r>
        <w:t>,«</w:t>
      </w:r>
      <w:proofErr w:type="gramEnd"/>
      <w:r>
        <w:t>ученик</w:t>
      </w:r>
      <w:proofErr w:type="spellEnd"/>
      <w:r>
        <w:t xml:space="preserve">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F30280" w:rsidRDefault="00F30280" w:rsidP="00F30280">
      <w:pPr>
        <w:pStyle w:val="a5"/>
        <w:tabs>
          <w:tab w:val="left" w:pos="1522"/>
        </w:tabs>
        <w:spacing w:line="360" w:lineRule="auto"/>
        <w:ind w:left="720" w:firstLine="0"/>
        <w:jc w:val="both"/>
      </w:pPr>
      <w:r>
        <w:t>Процедура завершения взаимодействия между наставниками и наставляемыми.</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proofErr w:type="gramStart"/>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roofErr w:type="gramEnd"/>
    </w:p>
    <w:p w:rsidR="00F30280" w:rsidRDefault="00F30280" w:rsidP="00F30280">
      <w:pPr>
        <w:pStyle w:val="a5"/>
        <w:spacing w:line="360" w:lineRule="auto"/>
        <w:ind w:firstLine="720"/>
        <w:jc w:val="both"/>
      </w:pPr>
      <w:r>
        <w:t>Время: 1,5 часа.</w:t>
      </w:r>
    </w:p>
    <w:p w:rsidR="00F30280" w:rsidRDefault="00F30280" w:rsidP="00F30280">
      <w:pPr>
        <w:pStyle w:val="a5"/>
        <w:spacing w:line="360" w:lineRule="auto"/>
        <w:ind w:firstLine="720"/>
        <w:jc w:val="both"/>
      </w:pPr>
      <w:r>
        <w:t xml:space="preserve">Куратор уточняет у участников примерный срок завершения работы по достижению поставленных целей, если сроки отличаются </w:t>
      </w:r>
      <w:proofErr w:type="gramStart"/>
      <w:r>
        <w:t>от</w:t>
      </w:r>
      <w:proofErr w:type="gramEnd"/>
      <w:r>
        <w:t xml:space="preserve"> заявленных в образовательной организации. Совместно выбирается удобная дата для встречи и </w:t>
      </w:r>
      <w:r>
        <w:lastRenderedPageBreak/>
        <w:t>подведения итогов.</w:t>
      </w:r>
    </w:p>
    <w:p w:rsidR="00F30280" w:rsidRDefault="00F30280" w:rsidP="00F30280">
      <w:pPr>
        <w:pStyle w:val="a5"/>
        <w:spacing w:line="360" w:lineRule="auto"/>
        <w:ind w:firstLine="72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F30280" w:rsidRDefault="00F30280" w:rsidP="00F30280">
      <w:pPr>
        <w:pStyle w:val="a5"/>
        <w:spacing w:line="360" w:lineRule="auto"/>
        <w:ind w:firstLine="720"/>
        <w:jc w:val="both"/>
      </w:pPr>
      <w:r>
        <w:t>Что самого ценного было в вашем взаимодействии?</w:t>
      </w:r>
    </w:p>
    <w:p w:rsidR="00F30280" w:rsidRDefault="00F30280" w:rsidP="00F30280">
      <w:pPr>
        <w:pStyle w:val="a5"/>
        <w:spacing w:line="360" w:lineRule="auto"/>
        <w:ind w:firstLine="720"/>
        <w:jc w:val="both"/>
      </w:pPr>
      <w:r>
        <w:t>Каких результатов вы достигли?</w:t>
      </w:r>
    </w:p>
    <w:p w:rsidR="00F30280" w:rsidRDefault="00F30280" w:rsidP="00F30280">
      <w:pPr>
        <w:pStyle w:val="a5"/>
        <w:spacing w:line="360" w:lineRule="auto"/>
        <w:ind w:firstLine="720"/>
        <w:jc w:val="both"/>
      </w:pPr>
      <w:r>
        <w:t>Чему вы научились друг у друга?</w:t>
      </w:r>
    </w:p>
    <w:p w:rsidR="00F30280" w:rsidRDefault="00F30280" w:rsidP="00F30280">
      <w:pPr>
        <w:pStyle w:val="a5"/>
        <w:spacing w:line="360" w:lineRule="auto"/>
        <w:ind w:firstLine="720"/>
        <w:jc w:val="both"/>
      </w:pPr>
      <w:r>
        <w:t>Оцените по десятибалльной шкале, насколько вы приблизились к цели.</w:t>
      </w:r>
    </w:p>
    <w:p w:rsidR="00F30280" w:rsidRDefault="00F30280" w:rsidP="00F30280">
      <w:pPr>
        <w:pStyle w:val="a5"/>
        <w:spacing w:line="360" w:lineRule="auto"/>
        <w:ind w:firstLine="720"/>
        <w:jc w:val="both"/>
      </w:pPr>
      <w:r>
        <w:t>Как вы изменились?</w:t>
      </w:r>
    </w:p>
    <w:p w:rsidR="00F30280" w:rsidRDefault="00F30280" w:rsidP="00F30280">
      <w:pPr>
        <w:pStyle w:val="a5"/>
        <w:spacing w:line="360" w:lineRule="auto"/>
        <w:ind w:firstLine="720"/>
        <w:jc w:val="both"/>
      </w:pPr>
      <w:r>
        <w:t>Что вы поняли про себя в процессе общения?</w:t>
      </w:r>
    </w:p>
    <w:p w:rsidR="00F30280" w:rsidRDefault="00F30280" w:rsidP="00F30280">
      <w:pPr>
        <w:pStyle w:val="a5"/>
        <w:spacing w:line="360" w:lineRule="auto"/>
        <w:ind w:firstLine="720"/>
        <w:jc w:val="both"/>
      </w:pPr>
      <w:r>
        <w:t>Чем запомнилось взаимодействие?</w:t>
      </w:r>
    </w:p>
    <w:p w:rsidR="00F30280" w:rsidRDefault="00F30280" w:rsidP="00F30280">
      <w:pPr>
        <w:pStyle w:val="a5"/>
        <w:spacing w:line="360" w:lineRule="auto"/>
        <w:ind w:firstLine="720"/>
        <w:jc w:val="both"/>
      </w:pPr>
      <w:r>
        <w:t>Есть ли необходимость продолжать работу вместе?</w:t>
      </w:r>
    </w:p>
    <w:p w:rsidR="00F30280" w:rsidRDefault="00F30280" w:rsidP="00F30280">
      <w:pPr>
        <w:pStyle w:val="a5"/>
        <w:spacing w:line="360" w:lineRule="auto"/>
        <w:ind w:firstLine="720"/>
        <w:jc w:val="both"/>
      </w:pPr>
      <w:r>
        <w:t>Хотели бы вы стать наставником или продолжить работу в роли наставника?</w:t>
      </w:r>
    </w:p>
    <w:p w:rsidR="00F30280" w:rsidRDefault="00F30280" w:rsidP="00F30280">
      <w:pPr>
        <w:pStyle w:val="a5"/>
        <w:spacing w:line="360" w:lineRule="auto"/>
        <w:ind w:firstLine="720"/>
        <w:jc w:val="both"/>
      </w:pPr>
      <w:r>
        <w:t>По окончании встречи куратор собирает заполненные участниками анкеты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F30280" w:rsidRDefault="00F30280" w:rsidP="00F30280">
      <w:pPr>
        <w:pStyle w:val="a5"/>
        <w:spacing w:line="360" w:lineRule="auto"/>
        <w:ind w:firstLine="72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F30280" w:rsidRDefault="00F30280" w:rsidP="00F30280">
      <w:pPr>
        <w:pStyle w:val="a5"/>
        <w:spacing w:line="360" w:lineRule="auto"/>
        <w:ind w:firstLine="720"/>
        <w:jc w:val="both"/>
      </w:pPr>
      <w:proofErr w:type="gramStart"/>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roofErr w:type="gramEnd"/>
    </w:p>
    <w:p w:rsidR="00F30280" w:rsidRDefault="00F30280" w:rsidP="00F30280">
      <w:pPr>
        <w:pStyle w:val="a5"/>
        <w:spacing w:line="360" w:lineRule="auto"/>
        <w:ind w:firstLine="720"/>
        <w:jc w:val="both"/>
      </w:pPr>
      <w:r>
        <w:lastRenderedPageBreak/>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F30280" w:rsidRDefault="00F30280" w:rsidP="00F30280">
      <w:pPr>
        <w:pStyle w:val="a5"/>
        <w:spacing w:line="360" w:lineRule="auto"/>
        <w:ind w:firstLine="720"/>
        <w:jc w:val="both"/>
      </w:pPr>
      <w:r>
        <w:t>На этом этапе ведется активная работа по мониторингу:</w:t>
      </w:r>
    </w:p>
    <w:p w:rsidR="00F30280" w:rsidRDefault="00F30280" w:rsidP="00F30280">
      <w:pPr>
        <w:pStyle w:val="a5"/>
        <w:numPr>
          <w:ilvl w:val="0"/>
          <w:numId w:val="56"/>
        </w:numPr>
        <w:spacing w:line="360" w:lineRule="auto"/>
        <w:jc w:val="both"/>
      </w:pPr>
      <w:r>
        <w:t xml:space="preserve">получение обратной связи от </w:t>
      </w:r>
      <w:proofErr w:type="gramStart"/>
      <w:r>
        <w:t>наставляемых</w:t>
      </w:r>
      <w:proofErr w:type="gramEnd"/>
      <w:r>
        <w:t xml:space="preserve"> - для мониторинга динамики влияния программы на наставляемых;</w:t>
      </w:r>
    </w:p>
    <w:p w:rsidR="00F30280" w:rsidRDefault="00F30280" w:rsidP="00F30280">
      <w:pPr>
        <w:pStyle w:val="a5"/>
        <w:numPr>
          <w:ilvl w:val="0"/>
          <w:numId w:val="56"/>
        </w:numPr>
        <w:spacing w:line="360" w:lineRule="auto"/>
        <w:jc w:val="both"/>
      </w:pPr>
      <w:r>
        <w:t>получение обратной связи от наставников, наставляемых и кураторов - для мониторинга эффективности реализации программы.</w:t>
      </w:r>
    </w:p>
    <w:p w:rsidR="00F30280" w:rsidRDefault="00F30280" w:rsidP="00F30280">
      <w:pPr>
        <w:pStyle w:val="a5"/>
        <w:spacing w:line="360" w:lineRule="auto"/>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F30280" w:rsidRDefault="00F30280" w:rsidP="00F30280">
      <w:pPr>
        <w:pStyle w:val="a5"/>
        <w:tabs>
          <w:tab w:val="left" w:pos="1275"/>
        </w:tabs>
        <w:spacing w:line="360" w:lineRule="auto"/>
        <w:ind w:left="720" w:firstLine="0"/>
        <w:jc w:val="both"/>
      </w:pPr>
      <w:r>
        <w:t>Этап 7. Завершение программы наставничества в образовательной организации.</w:t>
      </w:r>
    </w:p>
    <w:p w:rsidR="00F30280" w:rsidRDefault="00F30280" w:rsidP="00F30280">
      <w:pPr>
        <w:pStyle w:val="a5"/>
        <w:spacing w:line="360" w:lineRule="auto"/>
        <w:ind w:firstLine="72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F30280" w:rsidRDefault="00F30280" w:rsidP="00F30280">
      <w:pPr>
        <w:pStyle w:val="a5"/>
        <w:spacing w:line="360" w:lineRule="auto"/>
        <w:ind w:firstLine="72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F30280" w:rsidRDefault="00F30280" w:rsidP="00F30280">
      <w:pPr>
        <w:pStyle w:val="a5"/>
        <w:tabs>
          <w:tab w:val="left" w:pos="1546"/>
        </w:tabs>
        <w:spacing w:line="360" w:lineRule="auto"/>
        <w:ind w:left="720" w:firstLine="0"/>
        <w:jc w:val="both"/>
      </w:pPr>
      <w:r>
        <w:t>В программе наставничества предусмотрены два основных варианта завершения наставнического взаимодействия:</w:t>
      </w:r>
    </w:p>
    <w:p w:rsidR="00F30280" w:rsidRDefault="00F30280" w:rsidP="00F30280">
      <w:pPr>
        <w:pStyle w:val="a5"/>
        <w:numPr>
          <w:ilvl w:val="0"/>
          <w:numId w:val="41"/>
        </w:numPr>
        <w:tabs>
          <w:tab w:val="left" w:pos="1097"/>
        </w:tabs>
        <w:spacing w:line="360" w:lineRule="auto"/>
        <w:ind w:firstLine="720"/>
        <w:jc w:val="both"/>
      </w:pPr>
      <w:r>
        <w:t>запланированное (завершение программы, окончание академического года, достижение целей наставничества и т. д.);</w:t>
      </w:r>
    </w:p>
    <w:p w:rsidR="00F30280" w:rsidRDefault="00F30280" w:rsidP="00F30280">
      <w:pPr>
        <w:pStyle w:val="a5"/>
        <w:numPr>
          <w:ilvl w:val="0"/>
          <w:numId w:val="41"/>
        </w:numPr>
        <w:tabs>
          <w:tab w:val="left" w:pos="1102"/>
        </w:tabs>
        <w:spacing w:line="360" w:lineRule="auto"/>
        <w:ind w:firstLine="720"/>
        <w:jc w:val="both"/>
      </w:pPr>
      <w:proofErr w:type="gramStart"/>
      <w:r>
        <w:t>незапланированное</w:t>
      </w:r>
      <w:proofErr w:type="gramEnd"/>
      <w:r>
        <w:t xml:space="preserve"> (смена места проживания, болезнь участника, невозможность уделять наставляемому достаточно времени, межличностные конфликты и т. п.).</w:t>
      </w:r>
    </w:p>
    <w:p w:rsidR="00F30280" w:rsidRDefault="00F30280" w:rsidP="00F30280">
      <w:pPr>
        <w:pStyle w:val="a5"/>
        <w:spacing w:line="360" w:lineRule="auto"/>
        <w:ind w:firstLine="720"/>
        <w:jc w:val="both"/>
      </w:pPr>
      <w:r>
        <w:t xml:space="preserve">Процедура завершения взаимодействия наставника с наставляемым требует обязательного сопровождения куратором программы. Куратор организует </w:t>
      </w:r>
      <w:r>
        <w:lastRenderedPageBreak/>
        <w:t>заблаговременное предупреждение наставляемого о завершении взаимодействия.</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чувств наставника относительно завершения взаимодействия с </w:t>
      </w:r>
      <w:proofErr w:type="gramStart"/>
      <w:r w:rsidRPr="00CA322A">
        <w:rPr>
          <w:rFonts w:ascii="Times New Roman" w:hAnsi="Times New Roman"/>
          <w:sz w:val="28"/>
        </w:rPr>
        <w:t>наставляемым</w:t>
      </w:r>
      <w:proofErr w:type="gramEnd"/>
      <w:r w:rsidRPr="00CA322A">
        <w:rPr>
          <w:rFonts w:ascii="Times New Roman" w:hAnsi="Times New Roman"/>
          <w:sz w:val="28"/>
        </w:rPr>
        <w:t xml:space="preserve">; обсуждение причин завершения;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обзор правил взаимодействия наставника и наставляемого после завершения отношений;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ситуаций, при которых </w:t>
      </w:r>
      <w:proofErr w:type="gramStart"/>
      <w:r w:rsidRPr="00CA322A">
        <w:rPr>
          <w:rFonts w:ascii="Times New Roman" w:hAnsi="Times New Roman"/>
          <w:sz w:val="28"/>
        </w:rPr>
        <w:t>наставляемый</w:t>
      </w:r>
      <w:proofErr w:type="gramEnd"/>
      <w:r w:rsidRPr="00CA322A">
        <w:rPr>
          <w:rFonts w:ascii="Times New Roman" w:hAnsi="Times New Roman"/>
          <w:sz w:val="28"/>
        </w:rPr>
        <w:t xml:space="preserve"> может обратиться к наставнику после завершения взаимодействия. </w:t>
      </w:r>
    </w:p>
    <w:p w:rsidR="00F30280" w:rsidRPr="00AF1EEA" w:rsidRDefault="00F30280" w:rsidP="00F30280">
      <w:pPr>
        <w:spacing w:line="360" w:lineRule="auto"/>
        <w:ind w:firstLine="720"/>
        <w:jc w:val="both"/>
        <w:rPr>
          <w:rFonts w:ascii="Times New Roman" w:hAnsi="Times New Roman"/>
          <w:sz w:val="28"/>
        </w:rPr>
      </w:pPr>
      <w:proofErr w:type="gramStart"/>
      <w:r w:rsidRPr="00AF1EEA">
        <w:rPr>
          <w:rFonts w:ascii="Times New Roman" w:hAnsi="Times New Roman"/>
          <w:sz w:val="28"/>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roofErr w:type="gramEnd"/>
      <w:r w:rsidRPr="00AF1EEA">
        <w:rPr>
          <w:rFonts w:ascii="Times New Roman" w:hAnsi="Times New Roman"/>
          <w:sz w:val="28"/>
        </w:rPr>
        <w:t xml:space="preserve"> Если </w:t>
      </w:r>
      <w:proofErr w:type="gramStart"/>
      <w:r w:rsidRPr="00AF1EEA">
        <w:rPr>
          <w:rFonts w:ascii="Times New Roman" w:hAnsi="Times New Roman"/>
          <w:sz w:val="28"/>
        </w:rPr>
        <w:t>наставляемому</w:t>
      </w:r>
      <w:proofErr w:type="gramEnd"/>
      <w:r w:rsidRPr="00AF1EEA">
        <w:rPr>
          <w:rFonts w:ascii="Times New Roman" w:hAnsi="Times New Roman"/>
          <w:sz w:val="28"/>
        </w:rPr>
        <w:t xml:space="preserve">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w:t>
      </w:r>
      <w:proofErr w:type="gramStart"/>
      <w:r w:rsidRPr="00AF1EEA">
        <w:rPr>
          <w:rFonts w:ascii="Times New Roman" w:hAnsi="Times New Roman"/>
          <w:sz w:val="28"/>
        </w:rPr>
        <w:t>наставляемого</w:t>
      </w:r>
      <w:proofErr w:type="gramEnd"/>
      <w:r w:rsidRPr="00AF1EEA">
        <w:rPr>
          <w:rFonts w:ascii="Times New Roman" w:hAnsi="Times New Roman"/>
          <w:sz w:val="28"/>
        </w:rPr>
        <w:t xml:space="preserve"> с его новым наставником. Если наставляемый имел значительные проблемы с предыдущими </w:t>
      </w:r>
      <w:r w:rsidRPr="00AF1EEA">
        <w:rPr>
          <w:rFonts w:ascii="Times New Roman" w:hAnsi="Times New Roman"/>
          <w:sz w:val="28"/>
        </w:rPr>
        <w:lastRenderedPageBreak/>
        <w:t xml:space="preserve">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F30280" w:rsidRDefault="00F30280" w:rsidP="00F30280">
      <w:pPr>
        <w:spacing w:line="360" w:lineRule="auto"/>
        <w:ind w:firstLine="720"/>
        <w:jc w:val="both"/>
        <w:rPr>
          <w:rFonts w:ascii="Times New Roman" w:hAnsi="Times New Roman"/>
          <w:sz w:val="28"/>
        </w:rPr>
      </w:pPr>
      <w:r w:rsidRPr="00356E0A">
        <w:rPr>
          <w:rFonts w:ascii="Times New Roman" w:hAnsi="Times New Roman"/>
          <w:i/>
          <w:sz w:val="28"/>
        </w:rPr>
        <w:t>Подведение итогов программы наставничества в образовательной организации.</w:t>
      </w:r>
      <w:r>
        <w:rPr>
          <w:rFonts w:ascii="Times New Roman" w:hAnsi="Times New Roman"/>
          <w:sz w:val="28"/>
        </w:rPr>
        <w:t xml:space="preserve"> 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F30280" w:rsidRPr="00356E0A" w:rsidRDefault="00F30280" w:rsidP="00F30280">
      <w:pPr>
        <w:spacing w:line="360" w:lineRule="auto"/>
        <w:ind w:firstLine="720"/>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w:t>
      </w:r>
      <w:proofErr w:type="gramStart"/>
      <w:r>
        <w:rPr>
          <w:rFonts w:ascii="Times New Roman" w:hAnsi="Times New Roman"/>
          <w:sz w:val="28"/>
        </w:rPr>
        <w:t>коллективов</w:t>
      </w:r>
      <w:proofErr w:type="gramEnd"/>
      <w:r>
        <w:rPr>
          <w:rFonts w:ascii="Times New Roman" w:hAnsi="Times New Roman"/>
          <w:sz w:val="28"/>
        </w:rPr>
        <w:t xml:space="preserve">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F30280" w:rsidRDefault="00F30280" w:rsidP="00F30280">
      <w:pPr>
        <w:spacing w:line="360" w:lineRule="auto"/>
        <w:ind w:firstLine="720"/>
        <w:jc w:val="both"/>
        <w:rPr>
          <w:rFonts w:ascii="Times New Roman" w:hAnsi="Times New Roman"/>
          <w:sz w:val="28"/>
        </w:rPr>
      </w:pPr>
      <w:bookmarkStart w:id="8" w:name="_dx_frag_StartFragment"/>
      <w:bookmarkEnd w:id="8"/>
      <w:r>
        <w:rPr>
          <w:rFonts w:ascii="Times New Roman" w:hAnsi="Times New Roman"/>
          <w:sz w:val="28"/>
        </w:rPr>
        <w:t xml:space="preserve">На мероприятие могут быть приглашены представители следующих целевых аудиторий: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обучающиеся и сотрудники образовательной организации;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выпускники;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lastRenderedPageBreak/>
        <w:t>представители социальных партнеров образовательной организации;</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специалисты и волонтеры, участвовавшие в организации программы;</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представители </w:t>
      </w:r>
      <w:proofErr w:type="gramStart"/>
      <w:r w:rsidRPr="001E1AE0">
        <w:rPr>
          <w:rFonts w:ascii="Times New Roman" w:hAnsi="Times New Roman"/>
          <w:sz w:val="28"/>
        </w:rPr>
        <w:t>бизнес-сообщества</w:t>
      </w:r>
      <w:proofErr w:type="gramEnd"/>
      <w:r w:rsidRPr="001E1AE0">
        <w:rPr>
          <w:rFonts w:ascii="Times New Roman" w:hAnsi="Times New Roman"/>
          <w:sz w:val="28"/>
        </w:rPr>
        <w:t xml:space="preserve"> и некоммерческих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других образовательных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региональных средств массовой информации;</w:t>
      </w:r>
    </w:p>
    <w:p w:rsidR="00F30280" w:rsidRPr="001E1AE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органов власти.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Для наставников мероприятие будет общественным признанием их работы, мотивирующим к ее продолжению. </w:t>
      </w:r>
      <w:proofErr w:type="gramStart"/>
      <w:r>
        <w:rPr>
          <w:rFonts w:ascii="Times New Roman" w:hAnsi="Times New Roman"/>
          <w:sz w:val="28"/>
        </w:rPr>
        <w:t>Наставляемым</w:t>
      </w:r>
      <w:proofErr w:type="gramEnd"/>
      <w:r>
        <w:rPr>
          <w:rFonts w:ascii="Times New Roman" w:hAnsi="Times New Roman"/>
          <w:sz w:val="28"/>
        </w:rPr>
        <w:t xml:space="preserve">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w:t>
      </w:r>
      <w:proofErr w:type="spellStart"/>
      <w:r>
        <w:rPr>
          <w:rFonts w:ascii="Times New Roman" w:hAnsi="Times New Roman"/>
          <w:sz w:val="28"/>
        </w:rPr>
        <w:t>партнѐров</w:t>
      </w:r>
      <w:proofErr w:type="spellEnd"/>
      <w:r>
        <w:rPr>
          <w:rFonts w:ascii="Times New Roman" w:hAnsi="Times New Roman"/>
          <w:sz w:val="28"/>
        </w:rPr>
        <w:t xml:space="preserve">. 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rsidR="00F30280" w:rsidRPr="00356E0A" w:rsidRDefault="00F30280" w:rsidP="00F30280">
      <w:pPr>
        <w:spacing w:line="360" w:lineRule="auto"/>
        <w:ind w:firstLine="708"/>
        <w:jc w:val="both"/>
        <w:rPr>
          <w:rFonts w:ascii="Times New Roman" w:hAnsi="Times New Roman"/>
          <w:i/>
          <w:sz w:val="28"/>
        </w:rPr>
      </w:pPr>
      <w:r w:rsidRPr="00356E0A">
        <w:rPr>
          <w:rFonts w:ascii="Times New Roman" w:hAnsi="Times New Roman"/>
          <w:i/>
          <w:sz w:val="28"/>
        </w:rPr>
        <w:t>Подведение итогов программы наставничества в образовательной организации.</w:t>
      </w:r>
    </w:p>
    <w:p w:rsidR="00F30280" w:rsidRDefault="00F30280" w:rsidP="00F30280">
      <w:pPr>
        <w:spacing w:line="360" w:lineRule="auto"/>
        <w:ind w:firstLine="708"/>
        <w:jc w:val="both"/>
        <w:rPr>
          <w:rFonts w:ascii="Times New Roman" w:hAnsi="Times New Roman"/>
          <w:sz w:val="28"/>
        </w:rPr>
      </w:pPr>
      <w:r>
        <w:rPr>
          <w:rFonts w:ascii="Times New Roman" w:hAnsi="Times New Roman"/>
          <w:sz w:val="28"/>
        </w:rP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w:t>
      </w:r>
      <w:r>
        <w:rPr>
          <w:rFonts w:ascii="Times New Roman" w:hAnsi="Times New Roman"/>
          <w:sz w:val="28"/>
        </w:rPr>
        <w:lastRenderedPageBreak/>
        <w:t>программе наставничества в образовательной организации.</w:t>
      </w:r>
    </w:p>
    <w:p w:rsidR="00F30280" w:rsidRPr="00356E0A" w:rsidRDefault="00F30280" w:rsidP="00F30280">
      <w:pPr>
        <w:spacing w:line="360" w:lineRule="auto"/>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w:t>
      </w:r>
      <w:proofErr w:type="gramStart"/>
      <w:r>
        <w:rPr>
          <w:rFonts w:ascii="Times New Roman" w:hAnsi="Times New Roman"/>
          <w:sz w:val="28"/>
        </w:rPr>
        <w:t>коллективов</w:t>
      </w:r>
      <w:proofErr w:type="gramEnd"/>
      <w:r>
        <w:rPr>
          <w:rFonts w:ascii="Times New Roman" w:hAnsi="Times New Roman"/>
          <w:sz w:val="28"/>
        </w:rPr>
        <w:t xml:space="preserve"> образовательных организацией региона, администрация муниципалитета.</w:t>
      </w:r>
    </w:p>
    <w:p w:rsidR="00F30280" w:rsidRDefault="00F30280" w:rsidP="00F30280">
      <w:pPr>
        <w:spacing w:line="360" w:lineRule="auto"/>
        <w:rPr>
          <w:rFonts w:ascii="Times New Roman" w:hAnsi="Times New Roman"/>
          <w:sz w:val="28"/>
        </w:rPr>
      </w:pPr>
    </w:p>
    <w:p w:rsidR="00CF0CE8" w:rsidRPr="00E82AC4" w:rsidRDefault="00CF0CE8" w:rsidP="00F30280">
      <w:pPr>
        <w:pStyle w:val="a5"/>
        <w:spacing w:line="360" w:lineRule="auto"/>
        <w:ind w:firstLine="709"/>
        <w:jc w:val="both"/>
        <w:rPr>
          <w:szCs w:val="28"/>
        </w:rPr>
      </w:pPr>
    </w:p>
    <w:sectPr w:rsidR="00CF0CE8" w:rsidRPr="00E82AC4" w:rsidSect="00F30280">
      <w:headerReference w:type="even" r:id="rId21"/>
      <w:headerReference w:type="default" r:id="rId22"/>
      <w:footerReference w:type="even" r:id="rId23"/>
      <w:footerReference w:type="default" r:id="rId24"/>
      <w:type w:val="continuous"/>
      <w:pgSz w:w="12240" w:h="15840"/>
      <w:pgMar w:top="720" w:right="720" w:bottom="720" w:left="72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37" w:rsidRDefault="00123E37" w:rsidP="00CF0CE8">
      <w:r>
        <w:separator/>
      </w:r>
    </w:p>
  </w:endnote>
  <w:endnote w:type="continuationSeparator" w:id="0">
    <w:p w:rsidR="00123E37" w:rsidRDefault="00123E37" w:rsidP="00CF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pStyle w:val="af1"/>
      <w:jc w:val="center"/>
    </w:pPr>
    <w:r>
      <w:fldChar w:fldCharType="begin"/>
    </w:r>
    <w:r>
      <w:instrText>PAGE   \* MERGEFORMAT</w:instrText>
    </w:r>
    <w:r>
      <w:fldChar w:fldCharType="separate"/>
    </w:r>
    <w:r>
      <w:rPr>
        <w:noProof/>
      </w:rPr>
      <w:t>2</w:t>
    </w:r>
    <w:r>
      <w:rPr>
        <w:noProof/>
      </w:rPr>
      <w:fldChar w:fldCharType="end"/>
    </w:r>
  </w:p>
  <w:p w:rsidR="00F85CD7" w:rsidRDefault="00F85CD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pStyle w:val="af1"/>
      <w:jc w:val="center"/>
    </w:pPr>
    <w:r>
      <w:fldChar w:fldCharType="begin"/>
    </w:r>
    <w:r>
      <w:instrText>PAGE   \* MERGEFORMAT</w:instrText>
    </w:r>
    <w:r>
      <w:fldChar w:fldCharType="separate"/>
    </w:r>
    <w:r>
      <w:rPr>
        <w:noProof/>
      </w:rPr>
      <w:t>3</w:t>
    </w:r>
    <w:r>
      <w:rPr>
        <w:noProof/>
      </w:rPr>
      <w:fldChar w:fldCharType="end"/>
    </w:r>
  </w:p>
  <w:p w:rsidR="00F85CD7" w:rsidRDefault="00F85C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01" w:rsidRPr="005321BF" w:rsidRDefault="00A0147F" w:rsidP="005321BF">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F2" w:rsidRDefault="008447F2">
    <w:pPr>
      <w:pStyle w:val="af1"/>
      <w:jc w:val="center"/>
    </w:pPr>
  </w:p>
  <w:p w:rsidR="00A26C01" w:rsidRDefault="00A014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37" w:rsidRDefault="00123E37" w:rsidP="00CF0CE8">
      <w:r>
        <w:separator/>
      </w:r>
    </w:p>
  </w:footnote>
  <w:footnote w:type="continuationSeparator" w:id="0">
    <w:p w:rsidR="00123E37" w:rsidRDefault="00123E37" w:rsidP="00CF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spacing w:line="1" w:lineRule="exact"/>
    </w:pPr>
    <w:r>
      <w:pict>
        <v:rect id="4" o:spid="_x0000_s1033" style="position:absolute;margin-left:0;margin-top:0;width:50pt;height:50pt;z-index:251656192;visibility:hidden">
          <v:stroke joinstyle="round"/>
          <v:path gradientshapeok="f" o:connecttype="segments"/>
          <o:lock v:ext="edit" selection="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spacing w:line="1" w:lineRule="exact"/>
    </w:pPr>
    <w:r>
      <w:pict>
        <v:rect id="2" o:spid="_x0000_s1032" style="position:absolute;margin-left:0;margin-top:0;width:50pt;height:50pt;z-index:251657216;visibility:hidden">
          <v:stroke joinstyle="round"/>
          <v:path gradientshapeok="f" o:connecttype="segments"/>
          <o:lock v:ext="edit" selection="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F85C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spacing w:line="1" w:lineRule="exact"/>
    </w:pPr>
    <w:r>
      <w:pict>
        <v:rect id="8" o:spid="_x0000_s1031" style="position:absolute;margin-left:0;margin-top:0;width:50pt;height:50pt;z-index:251658240;visibility:hidden">
          <v:stroke joinstyle="round"/>
          <v:path gradientshapeok="f" o:connecttype="segments"/>
          <o:lock v:ext="edit" selection="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7" w:rsidRDefault="00A0147F">
    <w:pPr>
      <w:spacing w:line="1" w:lineRule="exact"/>
    </w:pPr>
    <w:r>
      <w:pict>
        <v:rect id="6" o:spid="_x0000_s1030" style="position:absolute;margin-left:0;margin-top:0;width:50pt;height:50pt;z-index:251659264;visibility:hidden">
          <v:stroke joinstyle="round"/>
          <v:path gradientshapeok="f" o:connecttype="segments"/>
          <o:lock v:ext="edit" selection="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01" w:rsidRDefault="00A0147F">
    <w:pPr>
      <w:spacing w:line="1" w:lineRule="exact"/>
    </w:pPr>
    <w:r>
      <w:pict>
        <v:rect id="5" o:spid="_x0000_s1038" style="position:absolute;margin-left:0;margin-top:0;width:50pt;height:50pt;z-index:251655168;visibility:hidden">
          <v:stroke joinstyle="round"/>
          <v:path gradientshapeok="f" o:connecttype="segments"/>
          <o:lock v:ext="edit" selection="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01" w:rsidRDefault="00A0147F">
    <w:pPr>
      <w:spacing w:line="1" w:lineRule="exact"/>
    </w:pPr>
    <w:r>
      <w:pict>
        <v:rect id="3" o:spid="_x0000_s1037" style="position:absolute;margin-left:0;margin-top:0;width:50pt;height:50pt;z-index:251660288;visibility:hidden">
          <v:stroke joinstyle="round"/>
          <v:path gradientshapeok="f" o:connecttype="segments"/>
          <o:lock v:ext="edit" selection="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E58AC6A"/>
    <w:multiLevelType w:val="multilevel"/>
    <w:tmpl w:val="08CCF2BC"/>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1164736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lvl>
    <w:lvl w:ilvl="2" w:tplc="AF8293A4">
      <w:start w:val="1"/>
      <w:numFmt w:val="none"/>
      <w:lvlText w:val=""/>
      <w:lvlJc w:val="left"/>
    </w:lvl>
    <w:lvl w:ilvl="3" w:tplc="75FE30CA">
      <w:start w:val="1"/>
      <w:numFmt w:val="none"/>
      <w:lvlText w:val=""/>
      <w:lvlJc w:val="left"/>
    </w:lvl>
    <w:lvl w:ilvl="4" w:tplc="3536B31E">
      <w:start w:val="1"/>
      <w:numFmt w:val="none"/>
      <w:lvlText w:val=""/>
      <w:lvlJc w:val="left"/>
    </w:lvl>
    <w:lvl w:ilvl="5" w:tplc="0E900458">
      <w:start w:val="1"/>
      <w:numFmt w:val="none"/>
      <w:lvlText w:val=""/>
      <w:lvlJc w:val="left"/>
    </w:lvl>
    <w:lvl w:ilvl="6" w:tplc="128A8A3C">
      <w:start w:val="1"/>
      <w:numFmt w:val="none"/>
      <w:lvlText w:val=""/>
      <w:lvlJc w:val="left"/>
    </w:lvl>
    <w:lvl w:ilvl="7" w:tplc="C81C4CF8">
      <w:start w:val="1"/>
      <w:numFmt w:val="none"/>
      <w:lvlText w:val=""/>
      <w:lvlJc w:val="left"/>
    </w:lvl>
    <w:lvl w:ilvl="8" w:tplc="441C54D8">
      <w:start w:val="1"/>
      <w:numFmt w:val="none"/>
      <w:lvlText w:val=""/>
      <w:lvlJc w:val="left"/>
    </w:lvl>
  </w:abstractNum>
  <w:abstractNum w:abstractNumId="34">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5">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6">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8">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9">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0">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1">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2">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3">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6">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7">
    <w:nsid w:val="5EED0D88"/>
    <w:multiLevelType w:val="multilevel"/>
    <w:tmpl w:val="C17C4FF8"/>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49">
    <w:nsid w:val="67D4D075"/>
    <w:multiLevelType w:val="multilevel"/>
    <w:tmpl w:val="0D3649FA"/>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0">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2">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3">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4">
    <w:nsid w:val="71E123FE"/>
    <w:multiLevelType w:val="multilevel"/>
    <w:tmpl w:val="19A88660"/>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6">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7">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49"/>
  </w:num>
  <w:num w:numId="5">
    <w:abstractNumId w:val="9"/>
  </w:num>
  <w:num w:numId="6">
    <w:abstractNumId w:val="40"/>
  </w:num>
  <w:num w:numId="7">
    <w:abstractNumId w:val="31"/>
  </w:num>
  <w:num w:numId="8">
    <w:abstractNumId w:val="2"/>
  </w:num>
  <w:num w:numId="9">
    <w:abstractNumId w:val="35"/>
  </w:num>
  <w:num w:numId="10">
    <w:abstractNumId w:val="13"/>
  </w:num>
  <w:num w:numId="11">
    <w:abstractNumId w:val="38"/>
  </w:num>
  <w:num w:numId="12">
    <w:abstractNumId w:val="25"/>
  </w:num>
  <w:num w:numId="13">
    <w:abstractNumId w:val="18"/>
  </w:num>
  <w:num w:numId="14">
    <w:abstractNumId w:val="30"/>
  </w:num>
  <w:num w:numId="15">
    <w:abstractNumId w:val="52"/>
  </w:num>
  <w:num w:numId="16">
    <w:abstractNumId w:val="6"/>
  </w:num>
  <w:num w:numId="17">
    <w:abstractNumId w:val="34"/>
  </w:num>
  <w:num w:numId="18">
    <w:abstractNumId w:val="15"/>
  </w:num>
  <w:num w:numId="19">
    <w:abstractNumId w:val="28"/>
  </w:num>
  <w:num w:numId="20">
    <w:abstractNumId w:val="7"/>
  </w:num>
  <w:num w:numId="21">
    <w:abstractNumId w:val="46"/>
  </w:num>
  <w:num w:numId="22">
    <w:abstractNumId w:val="0"/>
  </w:num>
  <w:num w:numId="23">
    <w:abstractNumId w:val="53"/>
  </w:num>
  <w:num w:numId="24">
    <w:abstractNumId w:val="11"/>
  </w:num>
  <w:num w:numId="25">
    <w:abstractNumId w:val="48"/>
  </w:num>
  <w:num w:numId="26">
    <w:abstractNumId w:val="39"/>
  </w:num>
  <w:num w:numId="27">
    <w:abstractNumId w:val="51"/>
  </w:num>
  <w:num w:numId="28">
    <w:abstractNumId w:val="19"/>
  </w:num>
  <w:num w:numId="29">
    <w:abstractNumId w:val="55"/>
  </w:num>
  <w:num w:numId="30">
    <w:abstractNumId w:val="16"/>
  </w:num>
  <w:num w:numId="31">
    <w:abstractNumId w:val="14"/>
  </w:num>
  <w:num w:numId="32">
    <w:abstractNumId w:val="42"/>
  </w:num>
  <w:num w:numId="33">
    <w:abstractNumId w:val="27"/>
  </w:num>
  <w:num w:numId="34">
    <w:abstractNumId w:val="24"/>
  </w:num>
  <w:num w:numId="35">
    <w:abstractNumId w:val="5"/>
  </w:num>
  <w:num w:numId="36">
    <w:abstractNumId w:val="4"/>
  </w:num>
  <w:num w:numId="37">
    <w:abstractNumId w:val="47"/>
  </w:num>
  <w:num w:numId="38">
    <w:abstractNumId w:val="33"/>
  </w:num>
  <w:num w:numId="39">
    <w:abstractNumId w:val="20"/>
  </w:num>
  <w:num w:numId="40">
    <w:abstractNumId w:val="32"/>
  </w:num>
  <w:num w:numId="41">
    <w:abstractNumId w:val="54"/>
  </w:num>
  <w:num w:numId="42">
    <w:abstractNumId w:val="41"/>
  </w:num>
  <w:num w:numId="43">
    <w:abstractNumId w:val="26"/>
  </w:num>
  <w:num w:numId="44">
    <w:abstractNumId w:val="23"/>
  </w:num>
  <w:num w:numId="45">
    <w:abstractNumId w:val="45"/>
  </w:num>
  <w:num w:numId="46">
    <w:abstractNumId w:val="8"/>
  </w:num>
  <w:num w:numId="47">
    <w:abstractNumId w:val="37"/>
  </w:num>
  <w:num w:numId="48">
    <w:abstractNumId w:val="44"/>
  </w:num>
  <w:num w:numId="49">
    <w:abstractNumId w:val="56"/>
  </w:num>
  <w:num w:numId="50">
    <w:abstractNumId w:val="50"/>
  </w:num>
  <w:num w:numId="51">
    <w:abstractNumId w:val="57"/>
  </w:num>
  <w:num w:numId="52">
    <w:abstractNumId w:val="1"/>
  </w:num>
  <w:num w:numId="53">
    <w:abstractNumId w:val="12"/>
  </w:num>
  <w:num w:numId="54">
    <w:abstractNumId w:val="10"/>
  </w:num>
  <w:num w:numId="55">
    <w:abstractNumId w:val="43"/>
  </w:num>
  <w:num w:numId="56">
    <w:abstractNumId w:val="21"/>
  </w:num>
  <w:num w:numId="57">
    <w:abstractNumId w:val="22"/>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numFmt w:val="upperRoman"/>
    <w:footnote w:id="-1"/>
    <w:footnote w:id="0"/>
  </w:footnotePr>
  <w:endnotePr>
    <w:endnote w:id="-1"/>
    <w:endnote w:id="0"/>
  </w:endnotePr>
  <w:compat>
    <w:compatSetting w:name="compatibilityMode" w:uri="http://schemas.microsoft.com/office/word" w:val="12"/>
  </w:compat>
  <w:rsids>
    <w:rsidRoot w:val="00CF0CE8"/>
    <w:rsid w:val="00033604"/>
    <w:rsid w:val="00056F67"/>
    <w:rsid w:val="00096AF0"/>
    <w:rsid w:val="00123E37"/>
    <w:rsid w:val="001B0ED9"/>
    <w:rsid w:val="002123E2"/>
    <w:rsid w:val="00214175"/>
    <w:rsid w:val="00333B1E"/>
    <w:rsid w:val="00384757"/>
    <w:rsid w:val="003F78CB"/>
    <w:rsid w:val="005321BF"/>
    <w:rsid w:val="005B5050"/>
    <w:rsid w:val="005C6DB5"/>
    <w:rsid w:val="005D02CB"/>
    <w:rsid w:val="005D1E65"/>
    <w:rsid w:val="005E5864"/>
    <w:rsid w:val="0065323F"/>
    <w:rsid w:val="008447F2"/>
    <w:rsid w:val="00896039"/>
    <w:rsid w:val="0099153A"/>
    <w:rsid w:val="00A0147F"/>
    <w:rsid w:val="00B24AE8"/>
    <w:rsid w:val="00BA74AA"/>
    <w:rsid w:val="00CF0CE8"/>
    <w:rsid w:val="00E00E4B"/>
    <w:rsid w:val="00E21030"/>
    <w:rsid w:val="00E82AC4"/>
    <w:rsid w:val="00F30280"/>
    <w:rsid w:val="00F8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11">
    <w:name w:val="Номер строки1"/>
    <w:basedOn w:val="a0"/>
    <w:semiHidden/>
    <w:rsid w:val="00CF0CE8"/>
  </w:style>
  <w:style w:type="character" w:styleId="af5">
    <w:name w:val="Hyperlink"/>
    <w:rsid w:val="00CF0CE8"/>
    <w:rPr>
      <w:color w:val="0000FF"/>
      <w:u w:val="single"/>
    </w:rPr>
  </w:style>
  <w:style w:type="character" w:customStyle="1" w:styleId="12">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3">
    <w:name w:val="Table Simple 1"/>
    <w:basedOn w:val="a1"/>
    <w:rsid w:val="00CF0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15259</Words>
  <Characters>86978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2021-11-11T13:09:00Z</dcterms:created>
  <dcterms:modified xsi:type="dcterms:W3CDTF">2022-01-02T19:03:00Z</dcterms:modified>
</cp:coreProperties>
</file>